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24E18" w14:textId="0E62D7AB" w:rsidR="007D7E10" w:rsidRPr="007D7E10" w:rsidRDefault="00EE196A" w:rsidP="007D7E10">
      <w:pPr>
        <w:pStyle w:val="a3"/>
        <w:jc w:val="center"/>
        <w:rPr>
          <w:rFonts w:ascii="Times New Roman" w:eastAsia="標楷體" w:hAnsi="Times New Roman" w:cs="Times New Roman"/>
          <w:b/>
          <w:color w:val="000000"/>
          <w:sz w:val="28"/>
          <w:szCs w:val="28"/>
          <w:lang w:eastAsia="zh-HK"/>
        </w:rPr>
      </w:pPr>
      <w:r w:rsidRPr="00EE196A">
        <w:rPr>
          <w:rFonts w:ascii="Times New Roman" w:eastAsia="DengXian" w:hAnsi="Times New Roman" w:cs="Times New Roman" w:hint="eastAsia"/>
          <w:b/>
          <w:bCs/>
          <w:sz w:val="28"/>
          <w:szCs w:val="28"/>
          <w:lang w:eastAsia="zh-CN"/>
        </w:rPr>
        <w:t>公民、经济与社会</w:t>
      </w:r>
      <w:r w:rsidRPr="00EE196A">
        <w:rPr>
          <w:rFonts w:ascii="Times New Roman" w:eastAsia="DengXian" w:hAnsi="Times New Roman" w:cs="Times New Roman" w:hint="eastAsia"/>
          <w:b/>
          <w:color w:val="000000"/>
          <w:sz w:val="28"/>
          <w:szCs w:val="28"/>
          <w:lang w:eastAsia="zh-CN"/>
        </w:rPr>
        <w:t>（中一至中三）</w:t>
      </w:r>
    </w:p>
    <w:p w14:paraId="1AEAD7B2" w14:textId="6B3D12C2" w:rsidR="00C475DE" w:rsidRPr="00786A25" w:rsidRDefault="00EE196A" w:rsidP="00C475DE">
      <w:pPr>
        <w:pStyle w:val="a3"/>
        <w:jc w:val="center"/>
        <w:rPr>
          <w:rFonts w:ascii="Times New Roman" w:eastAsia="標楷體" w:hAnsi="Times New Roman" w:cs="Times New Roman"/>
          <w:b/>
          <w:bCs/>
          <w:sz w:val="28"/>
          <w:szCs w:val="28"/>
          <w:lang w:eastAsia="zh-HK"/>
        </w:rPr>
      </w:pPr>
      <w:r w:rsidRPr="00EE196A">
        <w:rPr>
          <w:rFonts w:ascii="Times New Roman" w:eastAsia="DengXian" w:hAnsi="Times New Roman" w:cs="Times New Roman" w:hint="eastAsia"/>
          <w:b/>
          <w:bCs/>
          <w:sz w:val="28"/>
          <w:szCs w:val="28"/>
          <w:lang w:eastAsia="zh-CN"/>
        </w:rPr>
        <w:t>「三分钟概念」动画视像片段系列</w:t>
      </w:r>
      <w:r w:rsidRPr="00EE196A">
        <w:rPr>
          <w:rFonts w:ascii="Times New Roman" w:eastAsia="DengXian" w:hAnsi="Times New Roman" w:cs="Times New Roman" w:hint="eastAsia"/>
          <w:sz w:val="28"/>
          <w:szCs w:val="28"/>
          <w:lang w:eastAsia="zh-CN"/>
        </w:rPr>
        <w:t>：</w:t>
      </w:r>
    </w:p>
    <w:p w14:paraId="3E618D93" w14:textId="2ADAB21F" w:rsidR="00E66DDC" w:rsidRDefault="00EE196A" w:rsidP="00C475DE">
      <w:pPr>
        <w:pStyle w:val="a3"/>
        <w:jc w:val="center"/>
        <w:rPr>
          <w:rFonts w:ascii="Times New Roman" w:eastAsia="標楷體" w:hAnsi="Times New Roman" w:cs="Times New Roman"/>
          <w:b/>
          <w:sz w:val="28"/>
          <w:szCs w:val="28"/>
          <w:lang w:eastAsia="zh-HK"/>
        </w:rPr>
      </w:pPr>
      <w:r w:rsidRPr="00EE196A">
        <w:rPr>
          <w:rFonts w:ascii="Times New Roman" w:eastAsia="DengXian" w:hAnsi="Times New Roman" w:cs="Times New Roman" w:hint="eastAsia"/>
          <w:b/>
          <w:sz w:val="28"/>
          <w:szCs w:val="28"/>
          <w:lang w:eastAsia="zh-CN"/>
        </w:rPr>
        <w:t>「成瘾行为」</w:t>
      </w:r>
    </w:p>
    <w:p w14:paraId="3F8105F0" w14:textId="6F12C265" w:rsidR="00C475DE" w:rsidRPr="00786A25" w:rsidRDefault="00EE196A" w:rsidP="00C475DE">
      <w:pPr>
        <w:pStyle w:val="a3"/>
        <w:jc w:val="center"/>
        <w:rPr>
          <w:rFonts w:ascii="Times New Roman" w:eastAsia="標楷體" w:hAnsi="Times New Roman" w:cs="Times New Roman"/>
          <w:b/>
          <w:sz w:val="28"/>
          <w:szCs w:val="28"/>
          <w:lang w:eastAsia="zh-HK"/>
        </w:rPr>
      </w:pPr>
      <w:r w:rsidRPr="00EE196A">
        <w:rPr>
          <w:rFonts w:ascii="Times New Roman" w:eastAsia="DengXian" w:hAnsi="Times New Roman" w:cs="Times New Roman" w:hint="eastAsia"/>
          <w:b/>
          <w:sz w:val="28"/>
          <w:szCs w:val="28"/>
          <w:lang w:eastAsia="zh-CN"/>
        </w:rPr>
        <w:t>教学指引</w:t>
      </w:r>
    </w:p>
    <w:p w14:paraId="53CD913E" w14:textId="77777777" w:rsidR="0036166B" w:rsidRPr="0008352F" w:rsidRDefault="0036166B" w:rsidP="003F3327">
      <w:pPr>
        <w:pStyle w:val="a3"/>
        <w:jc w:val="center"/>
        <w:rPr>
          <w:rFonts w:ascii="Times New Roman" w:eastAsia="標楷體" w:hAnsi="Times New Roman" w:cs="Times New Roman"/>
          <w:sz w:val="24"/>
          <w:szCs w:val="24"/>
        </w:rPr>
      </w:pPr>
    </w:p>
    <w:p w14:paraId="1049D530" w14:textId="415670FF" w:rsidR="00B102F0" w:rsidRPr="0008352F" w:rsidRDefault="00EE196A" w:rsidP="00B102F0">
      <w:pPr>
        <w:snapToGrid w:val="0"/>
        <w:spacing w:afterLines="50" w:after="120"/>
        <w:jc w:val="both"/>
        <w:rPr>
          <w:rFonts w:ascii="Times New Roman" w:eastAsia="標楷體" w:hAnsi="Times New Roman" w:cs="Times New Roman"/>
          <w:sz w:val="28"/>
          <w:szCs w:val="28"/>
        </w:rPr>
      </w:pPr>
      <w:r w:rsidRPr="00EE196A">
        <w:rPr>
          <w:rFonts w:ascii="Times New Roman" w:eastAsia="DengXian" w:hAnsi="Times New Roman" w:cs="Times New Roman" w:hint="eastAsia"/>
          <w:b/>
          <w:sz w:val="28"/>
          <w:szCs w:val="28"/>
          <w:lang w:eastAsia="zh-CN"/>
        </w:rPr>
        <w:t>一</w:t>
      </w:r>
      <w:r w:rsidRPr="00EE196A">
        <w:rPr>
          <w:rFonts w:ascii="Times New Roman" w:eastAsia="DengXian" w:hAnsi="Times New Roman" w:cs="Times New Roman"/>
          <w:b/>
          <w:sz w:val="28"/>
          <w:szCs w:val="28"/>
          <w:lang w:eastAsia="zh-CN"/>
        </w:rPr>
        <w:t xml:space="preserve">. </w:t>
      </w:r>
      <w:r w:rsidRPr="00EE196A">
        <w:rPr>
          <w:rFonts w:ascii="Times New Roman" w:eastAsia="DengXian" w:hAnsi="Times New Roman" w:cs="Times New Roman" w:hint="eastAsia"/>
          <w:b/>
          <w:sz w:val="28"/>
          <w:szCs w:val="28"/>
          <w:lang w:eastAsia="zh-CN"/>
        </w:rPr>
        <w:t>动画视像片段名称</w:t>
      </w:r>
      <w:r w:rsidRPr="00EE196A">
        <w:rPr>
          <w:rFonts w:ascii="Times New Roman" w:eastAsia="DengXian" w:hAnsi="Times New Roman" w:cs="Times New Roman" w:hint="eastAsia"/>
          <w:sz w:val="28"/>
          <w:szCs w:val="28"/>
          <w:lang w:eastAsia="zh-CN"/>
        </w:rPr>
        <w:t>：「成瘾行为」</w:t>
      </w:r>
    </w:p>
    <w:p w14:paraId="7B8447DC" w14:textId="62D3C8A5" w:rsidR="00B102F0" w:rsidRPr="0008352F" w:rsidRDefault="00EE196A" w:rsidP="002964D8">
      <w:pPr>
        <w:snapToGrid w:val="0"/>
        <w:spacing w:afterLines="50" w:after="120"/>
        <w:rPr>
          <w:rFonts w:ascii="Times New Roman" w:eastAsia="標楷體" w:hAnsi="Times New Roman" w:cs="Times New Roman"/>
          <w:sz w:val="28"/>
          <w:szCs w:val="28"/>
        </w:rPr>
      </w:pPr>
      <w:r w:rsidRPr="00EE196A">
        <w:rPr>
          <w:rFonts w:ascii="Times New Roman" w:eastAsia="DengXian" w:hAnsi="Times New Roman" w:cs="Times New Roman" w:hint="eastAsia"/>
          <w:b/>
          <w:sz w:val="28"/>
          <w:szCs w:val="28"/>
          <w:lang w:eastAsia="zh-CN"/>
        </w:rPr>
        <w:t>二</w:t>
      </w:r>
      <w:r w:rsidRPr="00EE196A">
        <w:rPr>
          <w:rFonts w:ascii="Times New Roman" w:eastAsia="DengXian" w:hAnsi="Times New Roman" w:cs="Times New Roman"/>
          <w:b/>
          <w:sz w:val="28"/>
          <w:szCs w:val="28"/>
          <w:lang w:eastAsia="zh-CN"/>
        </w:rPr>
        <w:t xml:space="preserve">. </w:t>
      </w:r>
      <w:r w:rsidRPr="00EE196A">
        <w:rPr>
          <w:rFonts w:ascii="Times New Roman" w:eastAsia="DengXian" w:hAnsi="Times New Roman" w:cs="Times New Roman" w:hint="eastAsia"/>
          <w:b/>
          <w:sz w:val="28"/>
          <w:szCs w:val="28"/>
          <w:lang w:eastAsia="zh-CN"/>
        </w:rPr>
        <w:t>动画视像片段长度</w:t>
      </w:r>
      <w:r w:rsidRPr="00EE196A">
        <w:rPr>
          <w:rFonts w:ascii="Times New Roman" w:eastAsia="DengXian" w:hAnsi="Times New Roman" w:cs="Times New Roman" w:hint="eastAsia"/>
          <w:sz w:val="28"/>
          <w:szCs w:val="28"/>
          <w:lang w:eastAsia="zh-CN"/>
        </w:rPr>
        <w:t>：约</w:t>
      </w:r>
      <w:r w:rsidRPr="00EE196A">
        <w:rPr>
          <w:rFonts w:ascii="Times New Roman" w:eastAsia="DengXian" w:hAnsi="Times New Roman" w:cs="Times New Roman"/>
          <w:sz w:val="28"/>
          <w:szCs w:val="28"/>
          <w:lang w:eastAsia="zh-CN"/>
        </w:rPr>
        <w:t>3</w:t>
      </w:r>
      <w:r w:rsidRPr="00EE196A">
        <w:rPr>
          <w:rFonts w:ascii="Times New Roman" w:eastAsia="DengXian" w:hAnsi="Times New Roman" w:cs="Times New Roman" w:hint="eastAsia"/>
          <w:sz w:val="28"/>
          <w:szCs w:val="28"/>
          <w:lang w:eastAsia="zh-CN"/>
        </w:rPr>
        <w:t>分钟</w:t>
      </w:r>
    </w:p>
    <w:p w14:paraId="1CC5B052" w14:textId="3070BFA9" w:rsidR="00D979C4" w:rsidRPr="00017703" w:rsidRDefault="00EE196A" w:rsidP="002964D8">
      <w:pPr>
        <w:snapToGrid w:val="0"/>
        <w:spacing w:afterLines="50" w:after="120"/>
        <w:rPr>
          <w:rFonts w:ascii="Times New Roman" w:eastAsia="標楷體" w:hAnsi="Times New Roman" w:cs="Times New Roman"/>
          <w:sz w:val="28"/>
          <w:szCs w:val="28"/>
          <w:lang w:eastAsia="zh-HK"/>
        </w:rPr>
      </w:pPr>
      <w:r w:rsidRPr="00EE196A">
        <w:rPr>
          <w:rFonts w:ascii="Times New Roman" w:eastAsia="DengXian" w:hAnsi="Times New Roman" w:cs="Times New Roman" w:hint="eastAsia"/>
          <w:b/>
          <w:sz w:val="28"/>
          <w:szCs w:val="28"/>
          <w:lang w:eastAsia="zh-CN"/>
        </w:rPr>
        <w:t>三</w:t>
      </w:r>
      <w:r w:rsidRPr="00EE196A">
        <w:rPr>
          <w:rFonts w:ascii="Times New Roman" w:eastAsia="DengXian" w:hAnsi="Times New Roman" w:cs="Times New Roman"/>
          <w:b/>
          <w:sz w:val="28"/>
          <w:szCs w:val="28"/>
          <w:lang w:eastAsia="zh-CN"/>
        </w:rPr>
        <w:t xml:space="preserve">. </w:t>
      </w:r>
      <w:r w:rsidRPr="00EE196A">
        <w:rPr>
          <w:rFonts w:ascii="Times New Roman" w:eastAsia="DengXian" w:hAnsi="Times New Roman" w:cs="Times New Roman" w:hint="eastAsia"/>
          <w:b/>
          <w:sz w:val="28"/>
          <w:szCs w:val="28"/>
          <w:lang w:eastAsia="zh-CN"/>
        </w:rPr>
        <w:t>相关公经社单元</w:t>
      </w:r>
      <w:r w:rsidRPr="00EE196A">
        <w:rPr>
          <w:rFonts w:ascii="Times New Roman" w:eastAsia="DengXian" w:hAnsi="Times New Roman" w:cs="Times New Roman" w:hint="eastAsia"/>
          <w:sz w:val="28"/>
          <w:szCs w:val="28"/>
          <w:lang w:eastAsia="zh-CN"/>
        </w:rPr>
        <w:t>：单元</w:t>
      </w:r>
      <w:r w:rsidRPr="00EE196A">
        <w:rPr>
          <w:rFonts w:ascii="Times New Roman" w:eastAsia="DengXian" w:hAnsi="Times New Roman" w:cs="Times New Roman"/>
          <w:sz w:val="28"/>
          <w:szCs w:val="28"/>
          <w:lang w:eastAsia="zh-CN"/>
        </w:rPr>
        <w:t xml:space="preserve"> 2.1 </w:t>
      </w:r>
      <w:r w:rsidRPr="00EE196A">
        <w:rPr>
          <w:rFonts w:ascii="Times New Roman" w:eastAsia="DengXian" w:hAnsi="Times New Roman" w:cs="Times New Roman" w:hint="eastAsia"/>
          <w:sz w:val="28"/>
          <w:szCs w:val="28"/>
          <w:lang w:eastAsia="zh-CN"/>
        </w:rPr>
        <w:t>跨越成长挑战</w:t>
      </w:r>
    </w:p>
    <w:p w14:paraId="6709F4C1" w14:textId="1A87084B" w:rsidR="00B102F0" w:rsidRDefault="00EE196A" w:rsidP="00C82FE6">
      <w:pPr>
        <w:pStyle w:val="Default"/>
        <w:snapToGrid w:val="0"/>
        <w:spacing w:line="276" w:lineRule="auto"/>
        <w:jc w:val="both"/>
        <w:rPr>
          <w:rFonts w:ascii="Times New Roman" w:eastAsia="標楷體" w:cs="Times New Roman"/>
          <w:bCs/>
          <w:sz w:val="28"/>
          <w:szCs w:val="28"/>
          <w:lang w:eastAsia="zh-HK"/>
        </w:rPr>
      </w:pPr>
      <w:r w:rsidRPr="00EE196A">
        <w:rPr>
          <w:rFonts w:ascii="Times New Roman" w:eastAsia="DengXian" w:cs="Times New Roman" w:hint="eastAsia"/>
          <w:b/>
          <w:sz w:val="28"/>
          <w:szCs w:val="28"/>
          <w:lang w:eastAsia="zh-CN"/>
        </w:rPr>
        <w:t>四</w:t>
      </w:r>
      <w:r w:rsidRPr="00EE196A">
        <w:rPr>
          <w:rFonts w:ascii="Times New Roman" w:eastAsia="DengXian" w:cs="Times New Roman"/>
          <w:b/>
          <w:sz w:val="28"/>
          <w:szCs w:val="28"/>
          <w:lang w:eastAsia="zh-CN"/>
        </w:rPr>
        <w:t xml:space="preserve">. </w:t>
      </w:r>
      <w:r w:rsidRPr="00EE196A">
        <w:rPr>
          <w:rFonts w:ascii="Times New Roman" w:eastAsia="DengXian" w:cs="Times New Roman" w:hint="eastAsia"/>
          <w:b/>
          <w:sz w:val="28"/>
          <w:szCs w:val="28"/>
          <w:lang w:eastAsia="zh-CN"/>
        </w:rPr>
        <w:t>动画视像片段简介</w:t>
      </w:r>
      <w:r w:rsidRPr="00EE196A">
        <w:rPr>
          <w:rFonts w:ascii="Times New Roman" w:eastAsia="DengXian" w:cs="Times New Roman" w:hint="eastAsia"/>
          <w:sz w:val="28"/>
          <w:szCs w:val="28"/>
          <w:lang w:eastAsia="zh-CN"/>
        </w:rPr>
        <w:t>：</w:t>
      </w:r>
      <w:r w:rsidRPr="00EE196A">
        <w:rPr>
          <w:rFonts w:ascii="Times New Roman" w:eastAsia="DengXian" w:cs="Times New Roman"/>
          <w:sz w:val="28"/>
          <w:szCs w:val="28"/>
          <w:lang w:eastAsia="zh-CN"/>
        </w:rPr>
        <w:t xml:space="preserve"> </w:t>
      </w:r>
      <w:r w:rsidRPr="00EE196A">
        <w:rPr>
          <w:rFonts w:ascii="Times New Roman" w:eastAsia="DengXian" w:cs="Times New Roman" w:hint="eastAsia"/>
          <w:sz w:val="28"/>
          <w:lang w:eastAsia="zh-CN"/>
        </w:rPr>
        <w:t>由教育局课程发展处个人、社会及人文教育组制作。</w:t>
      </w:r>
      <w:r w:rsidRPr="00EE196A">
        <w:rPr>
          <w:rFonts w:ascii="Times New Roman" w:eastAsia="DengXian" w:cs="Times New Roman" w:hint="eastAsia"/>
          <w:sz w:val="28"/>
          <w:szCs w:val="28"/>
          <w:lang w:eastAsia="zh-CN"/>
        </w:rPr>
        <w:t>动</w:t>
      </w:r>
      <w:r w:rsidRPr="00EE196A">
        <w:rPr>
          <w:rFonts w:ascii="Times New Roman" w:eastAsia="DengXian" w:cs="Times New Roman" w:hint="eastAsia"/>
          <w:bCs/>
          <w:sz w:val="28"/>
          <w:szCs w:val="28"/>
          <w:lang w:eastAsia="zh-CN"/>
        </w:rPr>
        <w:t>画视像</w:t>
      </w:r>
      <w:r w:rsidRPr="00EE196A">
        <w:rPr>
          <w:rFonts w:ascii="Times New Roman" w:eastAsia="DengXian" w:cs="Times New Roman" w:hint="eastAsia"/>
          <w:sz w:val="28"/>
          <w:szCs w:val="28"/>
          <w:lang w:eastAsia="zh-CN"/>
        </w:rPr>
        <w:t>片段</w:t>
      </w:r>
      <w:r w:rsidRPr="00EE196A">
        <w:rPr>
          <w:rFonts w:ascii="Times New Roman" w:eastAsia="DengXian" w:cs="Times New Roman" w:hint="eastAsia"/>
          <w:bCs/>
          <w:sz w:val="28"/>
          <w:szCs w:val="28"/>
          <w:lang w:eastAsia="zh-CN"/>
        </w:rPr>
        <w:t>运用生活化例子深入浅出地扼要说明「成瘾行为」概念。</w:t>
      </w:r>
    </w:p>
    <w:p w14:paraId="03FF8E72" w14:textId="77777777" w:rsidR="009A4D22" w:rsidRPr="0008352F" w:rsidRDefault="007D7E10" w:rsidP="00C82FE6">
      <w:pPr>
        <w:pStyle w:val="Default"/>
        <w:snapToGrid w:val="0"/>
        <w:spacing w:after="160" w:line="276" w:lineRule="auto"/>
        <w:jc w:val="both"/>
        <w:rPr>
          <w:rFonts w:ascii="Times New Roman" w:eastAsia="標楷體" w:cs="Times New Roman"/>
          <w:bCs/>
          <w:sz w:val="28"/>
          <w:szCs w:val="28"/>
          <w:lang w:eastAsia="zh-HK"/>
        </w:rPr>
      </w:pPr>
      <w:r>
        <w:rPr>
          <w:rFonts w:ascii="Times New Roman" w:eastAsia="標楷體" w:cs="Times New Roman"/>
          <w:noProof/>
          <w:sz w:val="28"/>
        </w:rPr>
        <mc:AlternateContent>
          <mc:Choice Requires="wps">
            <w:drawing>
              <wp:anchor distT="0" distB="0" distL="114300" distR="114300" simplePos="0" relativeHeight="251659264" behindDoc="0" locked="0" layoutInCell="1" allowOverlap="1" wp14:anchorId="0509B4B5" wp14:editId="60664324">
                <wp:simplePos x="0" y="0"/>
                <wp:positionH relativeFrom="column">
                  <wp:posOffset>1838960</wp:posOffset>
                </wp:positionH>
                <wp:positionV relativeFrom="paragraph">
                  <wp:posOffset>2422525</wp:posOffset>
                </wp:positionV>
                <wp:extent cx="2961640" cy="350520"/>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2961640" cy="350520"/>
                        </a:xfrm>
                        <a:prstGeom prst="rect">
                          <a:avLst/>
                        </a:prstGeom>
                        <a:solidFill>
                          <a:schemeClr val="accent1">
                            <a:lumMod val="40000"/>
                            <a:lumOff val="60000"/>
                          </a:schemeClr>
                        </a:solidFill>
                        <a:ln w="6350">
                          <a:noFill/>
                        </a:ln>
                      </wps:spPr>
                      <wps:txbx>
                        <w:txbxContent>
                          <w:p w14:paraId="7A8990E0" w14:textId="46159B92" w:rsidR="007D7E10" w:rsidRPr="00437DAC" w:rsidRDefault="00EE196A" w:rsidP="007D7E10">
                            <w:pPr>
                              <w:pStyle w:val="a3"/>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196A">
                              <w:rPr>
                                <w:rFonts w:ascii="細明體" w:eastAsia="DengXian" w:hAnsi="細明體" w:cs="Times New Roman" w:hint="eastAsia"/>
                                <w:b/>
                                <w:bCs/>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EE196A">
                              <w:rPr>
                                <w:rFonts w:ascii="細明體" w:eastAsia="DengXian" w:hAnsi="細明體" w:cs="Times New Roman" w:hint="eastAsia"/>
                                <w:b/>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EE196A">
                              <w:rPr>
                                <w:rFonts w:ascii="細明體" w:eastAsia="DengXian" w:hAnsi="細明體" w:cs="Times New Roman" w:hint="eastAsia"/>
                                <w:b/>
                                <w:color w:val="7030A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A87E374" w14:textId="77777777" w:rsidR="007D7E10" w:rsidRDefault="007D7E10" w:rsidP="007D7E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9B4B5" id="_x0000_t202" coordsize="21600,21600" o:spt="202" path="m,l,21600r21600,l21600,xe">
                <v:stroke joinstyle="miter"/>
                <v:path gradientshapeok="t" o:connecttype="rect"/>
              </v:shapetype>
              <v:shape id="文字方塊 1" o:spid="_x0000_s1026" type="#_x0000_t202" style="position:absolute;left:0;text-align:left;margin-left:144.8pt;margin-top:190.75pt;width:233.2pt;height:2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" fillcolor="#bdd6ee [1300]" stroked="f" strokeweight=".5pt">
                <v:textbox>
                  <w:txbxContent>
                    <w:p w14:paraId="7A8990E0" w14:textId="46159B92" w:rsidR="007D7E10" w:rsidRPr="00437DAC" w:rsidRDefault="00EE196A" w:rsidP="007D7E10">
                      <w:pPr>
                        <w:pStyle w:val="a3"/>
                        <w:jc w:val="center"/>
                        <w:rPr>
                          <w:rFonts w:ascii="細明體" w:eastAsia="細明體" w:hAnsi="細明體" w:cs="Times New Roman"/>
                          <w:b/>
                          <w:bCs/>
                          <w:color w:val="7030A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E196A">
                        <w:rPr>
                          <w:rFonts w:ascii="細明體" w:eastAsia="DengXian" w:hAnsi="細明體" w:cs="Times New Roman" w:hint="eastAsia"/>
                          <w:b/>
                          <w:bCs/>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公民、经济与社会</w:t>
                      </w:r>
                      <w:r w:rsidRPr="00EE196A">
                        <w:rPr>
                          <w:rFonts w:ascii="細明體" w:eastAsia="DengXian" w:hAnsi="細明體" w:cs="Times New Roman" w:hint="eastAsia"/>
                          <w:b/>
                          <w:color w:val="7030A0"/>
                          <w:sz w:val="24"/>
                          <w:szCs w:val="24"/>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（中一至中三</w:t>
                      </w:r>
                      <w:r w:rsidRPr="00EE196A">
                        <w:rPr>
                          <w:rFonts w:ascii="細明體" w:eastAsia="DengXian" w:hAnsi="細明體" w:cs="Times New Roman" w:hint="eastAsia"/>
                          <w:b/>
                          <w:color w:val="7030A0"/>
                          <w:sz w:val="28"/>
                          <w:szCs w:val="28"/>
                          <w:lang w:eastAsia="zh-C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A87E374" w14:textId="77777777" w:rsidR="007D7E10" w:rsidRDefault="007D7E10" w:rsidP="007D7E10"/>
                  </w:txbxContent>
                </v:textbox>
              </v:shape>
            </w:pict>
          </mc:Fallback>
        </mc:AlternateContent>
      </w:r>
      <w:r w:rsidR="009A4D22" w:rsidRPr="00786A25">
        <w:rPr>
          <w:rFonts w:ascii="Times New Roman" w:eastAsia="標楷體" w:cs="Times New Roman"/>
          <w:noProof/>
          <w:sz w:val="28"/>
        </w:rPr>
        <w:drawing>
          <wp:inline distT="0" distB="0" distL="0" distR="0" wp14:anchorId="4E2AAF8B" wp14:editId="569D3DD0">
            <wp:extent cx="5239512" cy="2935224"/>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9512" cy="2935224"/>
                    </a:xfrm>
                    <a:prstGeom prst="rect">
                      <a:avLst/>
                    </a:prstGeom>
                    <a:noFill/>
                    <a:ln>
                      <a:noFill/>
                    </a:ln>
                  </pic:spPr>
                </pic:pic>
              </a:graphicData>
            </a:graphic>
          </wp:inline>
        </w:drawing>
      </w:r>
    </w:p>
    <w:p w14:paraId="26A6AD86" w14:textId="77777777" w:rsidR="005A329E" w:rsidRDefault="00EE196A" w:rsidP="00C04505">
      <w:pPr>
        <w:jc w:val="center"/>
        <w:rPr>
          <w:rFonts w:ascii="標楷體" w:eastAsia="DengXian" w:hAnsi="標楷體" w:cs="Times New Roman"/>
          <w:sz w:val="24"/>
          <w:szCs w:val="24"/>
          <w:lang w:eastAsia="zh-CN"/>
        </w:rPr>
      </w:pPr>
      <w:r w:rsidRPr="00EE196A">
        <w:rPr>
          <w:rFonts w:ascii="標楷體" w:eastAsia="DengXian" w:hAnsi="標楷體" w:cs="Times New Roman" w:hint="eastAsia"/>
          <w:color w:val="000000"/>
          <w:sz w:val="24"/>
          <w:szCs w:val="24"/>
          <w:lang w:eastAsia="zh-CN"/>
        </w:rPr>
        <w:t>短片连结</w:t>
      </w:r>
      <w:r w:rsidRPr="00EE196A">
        <w:rPr>
          <w:rFonts w:ascii="標楷體" w:eastAsia="DengXian" w:hAnsi="標楷體" w:cs="Times New Roman" w:hint="eastAsia"/>
          <w:sz w:val="24"/>
          <w:szCs w:val="24"/>
          <w:lang w:eastAsia="zh-CN"/>
        </w:rPr>
        <w:t>：</w:t>
      </w:r>
    </w:p>
    <w:p w14:paraId="7E086854" w14:textId="62A9C991" w:rsidR="00D979C4" w:rsidRPr="00C87146" w:rsidRDefault="009D48EC" w:rsidP="005A329E">
      <w:pPr>
        <w:jc w:val="both"/>
        <w:rPr>
          <w:rFonts w:ascii="標楷體" w:eastAsia="標楷體" w:hAnsi="標楷體" w:cs="新細明體"/>
          <w:color w:val="000000"/>
          <w:sz w:val="24"/>
          <w:szCs w:val="24"/>
        </w:rPr>
      </w:pPr>
      <w:hyperlink r:id="rId8" w:history="1">
        <w:r w:rsidR="00EE196A" w:rsidRPr="00EE196A">
          <w:rPr>
            <w:rStyle w:val="a4"/>
            <w:rFonts w:ascii="Times New Roman" w:eastAsia="DengXian" w:hAnsi="Times New Roman" w:cs="Times New Roman"/>
            <w:sz w:val="24"/>
            <w:szCs w:val="24"/>
            <w:lang w:eastAsia="zh-CN"/>
          </w:rPr>
          <w:t>https://emm.edcity.hk/media/%E5%85%AC%E6%B0%91%E3%80%81%E7%B6%93%E6%BF%9F%E8%88%87%E7%A4%BE%E6%9C%83%E3%80%8C%E4%B8%89%E5%88%86%E9%90%98%E6%A6%82%E5%BF%B5%E3%80%8D%E5%8B%95%E7%95%AB%E8%A6%96%E5%83%8F%E7%89%87%E6%AE%B5%E7%B3%BB%E5%88%97%EF%BC%9A%EF%BC%8814%EF%BC%89%E6%88%90%E7%99%AE%E8%A1%8C%E7%82%BA+%28%E9%85%8D%E4%BB%A5%E4%B8%AD%E6%96%87%E5%AD%97%E5%B9%95%29/1_yrd3326r</w:t>
        </w:r>
      </w:hyperlink>
    </w:p>
    <w:p w14:paraId="6E00AF3E" w14:textId="77777777" w:rsidR="00EE196A" w:rsidRDefault="00EE196A">
      <w:pPr>
        <w:rPr>
          <w:rFonts w:ascii="Times New Roman" w:eastAsia="DengXian" w:hAnsi="Times New Roman" w:cs="Times New Roman"/>
          <w:b/>
          <w:color w:val="000000"/>
          <w:sz w:val="28"/>
          <w:szCs w:val="28"/>
          <w:lang w:eastAsia="zh-CN"/>
        </w:rPr>
      </w:pPr>
      <w:r>
        <w:rPr>
          <w:rFonts w:ascii="Times New Roman" w:eastAsia="DengXian" w:cs="Times New Roman"/>
          <w:b/>
          <w:sz w:val="28"/>
          <w:szCs w:val="28"/>
          <w:lang w:eastAsia="zh-CN"/>
        </w:rPr>
        <w:br w:type="page"/>
      </w:r>
    </w:p>
    <w:p w14:paraId="23975235" w14:textId="41AEE7D5" w:rsidR="00B102F0" w:rsidRPr="0008352F" w:rsidRDefault="00EE196A" w:rsidP="002E29AA">
      <w:pPr>
        <w:pStyle w:val="Default"/>
        <w:snapToGrid w:val="0"/>
        <w:jc w:val="both"/>
        <w:rPr>
          <w:rFonts w:ascii="Times New Roman" w:eastAsia="標楷體" w:cs="Times New Roman"/>
          <w:sz w:val="28"/>
          <w:szCs w:val="28"/>
        </w:rPr>
      </w:pPr>
      <w:r w:rsidRPr="00EE196A">
        <w:rPr>
          <w:rFonts w:ascii="Times New Roman" w:eastAsia="DengXian" w:cs="Times New Roman" w:hint="eastAsia"/>
          <w:b/>
          <w:sz w:val="28"/>
          <w:szCs w:val="28"/>
          <w:lang w:eastAsia="zh-CN"/>
        </w:rPr>
        <w:lastRenderedPageBreak/>
        <w:t>五</w:t>
      </w:r>
      <w:r w:rsidRPr="00EE196A">
        <w:rPr>
          <w:rFonts w:ascii="Times New Roman" w:eastAsia="DengXian" w:cs="Times New Roman"/>
          <w:b/>
          <w:sz w:val="28"/>
          <w:szCs w:val="28"/>
          <w:lang w:eastAsia="zh-CN"/>
        </w:rPr>
        <w:t xml:space="preserve">. </w:t>
      </w:r>
      <w:r w:rsidRPr="00EE196A">
        <w:rPr>
          <w:rFonts w:ascii="Times New Roman" w:eastAsia="DengXian" w:cs="Times New Roman" w:hint="eastAsia"/>
          <w:b/>
          <w:sz w:val="28"/>
          <w:szCs w:val="28"/>
          <w:lang w:eastAsia="zh-CN"/>
        </w:rPr>
        <w:t>教学提示</w:t>
      </w:r>
      <w:r w:rsidRPr="00EE196A">
        <w:rPr>
          <w:rFonts w:ascii="Times New Roman" w:eastAsia="DengXian" w:cs="Times New Roman" w:hint="eastAsia"/>
          <w:sz w:val="28"/>
          <w:szCs w:val="28"/>
          <w:lang w:eastAsia="zh-CN"/>
        </w:rPr>
        <w:t>：教师在向学生播放「成瘾行为」动画视</w:t>
      </w:r>
      <w:r w:rsidRPr="00EE196A">
        <w:rPr>
          <w:rFonts w:ascii="Times New Roman" w:eastAsia="DengXian" w:cs="Times New Roman" w:hint="eastAsia"/>
          <w:bCs/>
          <w:sz w:val="28"/>
          <w:szCs w:val="28"/>
          <w:lang w:eastAsia="zh-CN"/>
        </w:rPr>
        <w:t>像</w:t>
      </w:r>
      <w:r w:rsidRPr="00EE196A">
        <w:rPr>
          <w:rFonts w:ascii="Times New Roman" w:eastAsia="DengXian" w:cs="Times New Roman" w:hint="eastAsia"/>
          <w:sz w:val="28"/>
          <w:szCs w:val="28"/>
          <w:lang w:eastAsia="zh-CN"/>
        </w:rPr>
        <w:t>片段后，必须向学生说明以下要点：</w:t>
      </w:r>
    </w:p>
    <w:tbl>
      <w:tblPr>
        <w:tblStyle w:val="ad"/>
        <w:tblW w:w="8275" w:type="dxa"/>
        <w:tblLayout w:type="fixed"/>
        <w:tblLook w:val="04A0" w:firstRow="1" w:lastRow="0" w:firstColumn="1" w:lastColumn="0" w:noHBand="0" w:noVBand="1"/>
      </w:tblPr>
      <w:tblGrid>
        <w:gridCol w:w="1838"/>
        <w:gridCol w:w="6437"/>
      </w:tblGrid>
      <w:tr w:rsidR="000A1B8F" w:rsidRPr="00786A25" w14:paraId="5501837B" w14:textId="77777777" w:rsidTr="00B806EA">
        <w:tc>
          <w:tcPr>
            <w:tcW w:w="1838" w:type="dxa"/>
          </w:tcPr>
          <w:p w14:paraId="7F39801C" w14:textId="0DE85AA2" w:rsidR="000A1B8F" w:rsidRPr="00786A25" w:rsidRDefault="00EE196A" w:rsidP="002E29AA">
            <w:pPr>
              <w:snapToGrid w:val="0"/>
              <w:jc w:val="both"/>
              <w:rPr>
                <w:rFonts w:ascii="Times New Roman" w:eastAsia="標楷體" w:hAnsi="Times New Roman" w:cs="Times New Roman"/>
                <w:color w:val="000000"/>
                <w:sz w:val="28"/>
                <w:szCs w:val="28"/>
              </w:rPr>
            </w:pPr>
            <w:r w:rsidRPr="00EE196A">
              <w:rPr>
                <w:rFonts w:ascii="Times New Roman" w:eastAsia="DengXian" w:hAnsi="Times New Roman" w:cs="Times New Roman"/>
                <w:color w:val="000000"/>
                <w:sz w:val="28"/>
                <w:szCs w:val="28"/>
                <w:lang w:eastAsia="zh-CN"/>
              </w:rPr>
              <w:t xml:space="preserve">1) </w:t>
            </w:r>
            <w:r w:rsidRPr="00EE196A">
              <w:rPr>
                <w:rFonts w:ascii="Times New Roman" w:eastAsia="DengXian" w:hAnsi="Times New Roman" w:cs="Times New Roman" w:hint="eastAsia"/>
                <w:color w:val="000000"/>
                <w:sz w:val="28"/>
                <w:szCs w:val="28"/>
                <w:lang w:eastAsia="zh-CN"/>
              </w:rPr>
              <w:t>建立良好的生活习惯对预防成瘾行为十分重要</w:t>
            </w:r>
          </w:p>
        </w:tc>
        <w:tc>
          <w:tcPr>
            <w:tcW w:w="6437" w:type="dxa"/>
          </w:tcPr>
          <w:p w14:paraId="5BF4AF9A" w14:textId="2E24AAA5" w:rsidR="000A1B8F" w:rsidRPr="000A1B8F" w:rsidRDefault="00EE196A" w:rsidP="002E29AA">
            <w:pPr>
              <w:jc w:val="both"/>
              <w:rPr>
                <w:rFonts w:ascii="Times New Roman" w:eastAsia="標楷體" w:hAnsi="Times New Roman" w:cs="Times New Roman"/>
                <w:color w:val="000000"/>
                <w:sz w:val="28"/>
                <w:szCs w:val="28"/>
                <w:lang w:eastAsia="zh-HK"/>
              </w:rPr>
            </w:pPr>
            <w:r w:rsidRPr="00EE196A">
              <w:rPr>
                <w:rFonts w:ascii="Times New Roman" w:eastAsia="DengXian" w:hAnsi="Times New Roman" w:cs="Times New Roman" w:hint="eastAsia"/>
                <w:color w:val="000000"/>
                <w:sz w:val="28"/>
                <w:szCs w:val="28"/>
                <w:lang w:eastAsia="zh-CN"/>
              </w:rPr>
              <w:t>教师应向学生指出建立良好的生活习惯是青少年成长的重要任务，青少年应培养正确价值观及自我管理能力以跨越成长的挑战，拒绝及远离不良行为。教师可建议学生多参与健康的群体活动、体育活动和公益服务，以乐观、坚毅、积极、正面信念建立丰盛人生，避免成瘾行为。</w:t>
            </w:r>
          </w:p>
        </w:tc>
      </w:tr>
      <w:tr w:rsidR="000A1B8F" w:rsidRPr="00786A25" w14:paraId="6A5333B7" w14:textId="77777777" w:rsidTr="00B806EA">
        <w:tc>
          <w:tcPr>
            <w:tcW w:w="1838" w:type="dxa"/>
          </w:tcPr>
          <w:p w14:paraId="361DEC09" w14:textId="3453D777" w:rsidR="000A1B8F" w:rsidRPr="00786A25" w:rsidRDefault="00EE196A" w:rsidP="000A1B8F">
            <w:pPr>
              <w:snapToGrid w:val="0"/>
              <w:jc w:val="both"/>
              <w:rPr>
                <w:rFonts w:ascii="Times New Roman" w:eastAsia="標楷體" w:hAnsi="Times New Roman" w:cs="Times New Roman"/>
                <w:color w:val="000000"/>
                <w:sz w:val="28"/>
                <w:szCs w:val="28"/>
              </w:rPr>
            </w:pPr>
            <w:r w:rsidRPr="00EE196A">
              <w:rPr>
                <w:rFonts w:ascii="Times New Roman" w:eastAsia="DengXian" w:hAnsi="Times New Roman" w:cs="Times New Roman"/>
                <w:color w:val="000000"/>
                <w:sz w:val="28"/>
                <w:szCs w:val="28"/>
                <w:lang w:eastAsia="zh-CN"/>
              </w:rPr>
              <w:t>2)</w:t>
            </w:r>
            <w:r w:rsidRPr="00EE196A">
              <w:rPr>
                <w:rFonts w:ascii="Times New Roman" w:eastAsia="DengXian" w:hAnsi="Times New Roman" w:cs="Times New Roman"/>
                <w:lang w:eastAsia="zh-CN"/>
              </w:rPr>
              <w:t xml:space="preserve"> </w:t>
            </w:r>
            <w:r w:rsidRPr="00EE196A">
              <w:rPr>
                <w:rFonts w:ascii="Times New Roman" w:eastAsia="DengXian" w:hAnsi="Times New Roman" w:cs="Times New Roman" w:hint="eastAsia"/>
                <w:color w:val="000000"/>
                <w:sz w:val="28"/>
                <w:szCs w:val="28"/>
                <w:lang w:eastAsia="zh-CN"/>
              </w:rPr>
              <w:t>面对朋辈或从众压力的原则和方法</w:t>
            </w:r>
          </w:p>
        </w:tc>
        <w:tc>
          <w:tcPr>
            <w:tcW w:w="6437" w:type="dxa"/>
          </w:tcPr>
          <w:p w14:paraId="34F4F3C1" w14:textId="565416A6" w:rsidR="00D1155D" w:rsidRPr="00D1155D" w:rsidRDefault="00EE196A" w:rsidP="00D1155D">
            <w:pPr>
              <w:widowControl w:val="0"/>
              <w:jc w:val="both"/>
              <w:rPr>
                <w:rFonts w:ascii="Times New Roman" w:eastAsia="標楷體" w:hAnsi="Times New Roman" w:cs="Times New Roman"/>
                <w:color w:val="000000"/>
                <w:sz w:val="28"/>
                <w:szCs w:val="28"/>
                <w:lang w:eastAsia="zh-CN"/>
              </w:rPr>
            </w:pPr>
            <w:r w:rsidRPr="00EE196A">
              <w:rPr>
                <w:rFonts w:ascii="Times New Roman" w:eastAsia="DengXian" w:hAnsi="Times New Roman" w:cs="Times New Roman" w:hint="eastAsia"/>
                <w:color w:val="000000"/>
                <w:sz w:val="28"/>
                <w:szCs w:val="28"/>
                <w:lang w:eastAsia="zh-CN"/>
              </w:rPr>
              <w:t>教师应向学生指出朋辈或从众压力是令青少年染上成瘾行为重要原因之一。部分青少年错误地认为只要通过附和别人，便能获得别人的认同，继而不自觉地染上</w:t>
            </w:r>
            <w:r w:rsidRPr="00EE196A">
              <w:rPr>
                <w:rFonts w:ascii="Times New Roman" w:eastAsia="DengXian" w:hAnsi="Times New Roman" w:cs="Times New Roman" w:hint="eastAsia"/>
                <w:sz w:val="28"/>
                <w:szCs w:val="28"/>
                <w:lang w:eastAsia="zh-CN"/>
              </w:rPr>
              <w:t>成瘾行为，例如吸烟、赌博，甚至吸毒。教师须向学生进一步指出在面对朋辈或从众压力时，应持守慎思明辨和守法的原则，理性地坚拒不良行为，在必要时可选择离开现场和寻求师长的协助。</w:t>
            </w:r>
            <w:r w:rsidRPr="00EE196A">
              <w:rPr>
                <w:rFonts w:ascii="Times New Roman" w:eastAsia="DengXian" w:hAnsi="Times New Roman" w:cs="Times New Roman" w:hint="eastAsia"/>
                <w:color w:val="000000"/>
                <w:sz w:val="28"/>
                <w:szCs w:val="28"/>
                <w:lang w:eastAsia="zh-CN"/>
              </w:rPr>
              <w:t>建议教师可参阅以下资源﹕</w:t>
            </w:r>
          </w:p>
          <w:p w14:paraId="34380ED4" w14:textId="4A5BC9F3" w:rsidR="00D1155D" w:rsidRPr="00D1155D" w:rsidRDefault="00EE196A" w:rsidP="00D1155D">
            <w:pPr>
              <w:widowControl w:val="0"/>
              <w:jc w:val="both"/>
              <w:rPr>
                <w:rFonts w:ascii="Times New Roman" w:eastAsia="標楷體" w:hAnsi="Times New Roman" w:cs="Times New Roman"/>
                <w:color w:val="000000"/>
                <w:sz w:val="28"/>
                <w:szCs w:val="28"/>
                <w:lang w:eastAsia="zh-CN"/>
              </w:rPr>
            </w:pPr>
            <w:r w:rsidRPr="00EE196A">
              <w:rPr>
                <w:rFonts w:ascii="Times New Roman" w:eastAsia="DengXian" w:hAnsi="Times New Roman" w:cs="Times New Roman" w:hint="eastAsia"/>
                <w:color w:val="000000"/>
                <w:sz w:val="28"/>
                <w:szCs w:val="28"/>
                <w:lang w:eastAsia="zh-CN"/>
              </w:rPr>
              <w:t>廉政公署社区发展处–廉政公署德育期刊–朋辈正能量</w:t>
            </w:r>
          </w:p>
          <w:p w14:paraId="659D9B14" w14:textId="50CE8E14" w:rsidR="000A1B8F" w:rsidRPr="00FE266D" w:rsidRDefault="009D48EC" w:rsidP="00D1155D">
            <w:pPr>
              <w:jc w:val="both"/>
              <w:rPr>
                <w:rFonts w:ascii="Times New Roman" w:eastAsia="標楷體" w:hAnsi="Times New Roman" w:cs="Times New Roman"/>
                <w:color w:val="000000"/>
                <w:sz w:val="28"/>
                <w:szCs w:val="28"/>
              </w:rPr>
            </w:pPr>
            <w:hyperlink r:id="rId9" w:history="1">
              <w:r w:rsidR="00EE196A" w:rsidRPr="00EE196A">
                <w:rPr>
                  <w:rFonts w:ascii="Times New Roman" w:eastAsia="DengXian" w:hAnsi="Times New Roman" w:cs="Times New Roman"/>
                  <w:color w:val="0563C1" w:themeColor="hyperlink"/>
                  <w:sz w:val="28"/>
                  <w:szCs w:val="28"/>
                  <w:u w:val="single"/>
                  <w:lang w:eastAsia="zh-CN"/>
                </w:rPr>
                <w:t>https://me.icac.hk/filemanager/common/bookshelf/topsee/64/62.pdf</w:t>
              </w:r>
            </w:hyperlink>
          </w:p>
        </w:tc>
      </w:tr>
      <w:tr w:rsidR="00F6670E" w:rsidRPr="00786A25" w14:paraId="51134C5E" w14:textId="77777777" w:rsidTr="00B806EA">
        <w:tc>
          <w:tcPr>
            <w:tcW w:w="1838" w:type="dxa"/>
          </w:tcPr>
          <w:p w14:paraId="14F3F170" w14:textId="4C8F24C9" w:rsidR="00F6670E" w:rsidRPr="00786A25" w:rsidRDefault="00EE196A" w:rsidP="00F6670E">
            <w:pPr>
              <w:snapToGrid w:val="0"/>
              <w:jc w:val="both"/>
              <w:rPr>
                <w:rFonts w:ascii="Times New Roman" w:eastAsia="標楷體" w:hAnsi="Times New Roman" w:cs="Times New Roman"/>
                <w:color w:val="000000"/>
                <w:sz w:val="28"/>
                <w:szCs w:val="28"/>
              </w:rPr>
            </w:pPr>
            <w:r w:rsidRPr="00EE196A">
              <w:rPr>
                <w:rFonts w:ascii="Times New Roman" w:eastAsia="DengXian" w:hAnsi="Times New Roman" w:cs="Times New Roman"/>
                <w:color w:val="000000"/>
                <w:sz w:val="28"/>
                <w:szCs w:val="28"/>
                <w:lang w:eastAsia="zh-CN"/>
              </w:rPr>
              <w:t xml:space="preserve">3) </w:t>
            </w:r>
            <w:r w:rsidRPr="00EE196A">
              <w:rPr>
                <w:rFonts w:ascii="Times New Roman" w:eastAsia="DengXian" w:hAnsi="Times New Roman" w:cs="Times New Roman" w:hint="eastAsia"/>
                <w:color w:val="000000"/>
                <w:sz w:val="28"/>
                <w:szCs w:val="28"/>
                <w:lang w:eastAsia="zh-CN"/>
              </w:rPr>
              <w:t>网络成瘾的特征和预防方法</w:t>
            </w:r>
          </w:p>
        </w:tc>
        <w:tc>
          <w:tcPr>
            <w:tcW w:w="6437" w:type="dxa"/>
          </w:tcPr>
          <w:p w14:paraId="6D821620" w14:textId="13AB8E6E" w:rsidR="00F6670E" w:rsidRPr="000A1B8F" w:rsidRDefault="00EE196A" w:rsidP="00F6670E">
            <w:pPr>
              <w:jc w:val="both"/>
              <w:rPr>
                <w:rFonts w:ascii="Times New Roman" w:eastAsia="標楷體" w:hAnsi="Times New Roman" w:cs="Times New Roman"/>
                <w:color w:val="000000"/>
                <w:sz w:val="28"/>
                <w:szCs w:val="28"/>
                <w:lang w:eastAsia="zh-HK"/>
              </w:rPr>
            </w:pPr>
            <w:r w:rsidRPr="00EE196A">
              <w:rPr>
                <w:rFonts w:ascii="Times New Roman" w:eastAsia="DengXian" w:hAnsi="Times New Roman" w:cs="Times New Roman" w:hint="eastAsia"/>
                <w:color w:val="000000"/>
                <w:sz w:val="28"/>
                <w:szCs w:val="28"/>
                <w:lang w:eastAsia="zh-CN"/>
              </w:rPr>
              <w:t>教师应向学生指出随着互联网的普及，网络游戏、社交媒体、网购网站等越来越受欢迎。不少心智未完全成熟的青少年因缺乏自控能力而沉迷于网络世界当中，导致学业成绩一落千丈，甚至脱离正常社交生活圈子，沦为隐闭青年。</w:t>
            </w:r>
            <w:r w:rsidRPr="00EE196A">
              <w:rPr>
                <w:rFonts w:ascii="Times New Roman" w:eastAsia="DengXian" w:hAnsi="Times New Roman" w:cs="Times New Roman" w:hint="eastAsia"/>
                <w:sz w:val="28"/>
                <w:szCs w:val="28"/>
                <w:lang w:eastAsia="zh-CN"/>
              </w:rPr>
              <w:t>教师须向学生进一步指出正确使用互联网能为我们日常生活带来便利，提升我们生活的乐趣。</w:t>
            </w:r>
            <w:r w:rsidRPr="00EE196A">
              <w:rPr>
                <w:rFonts w:ascii="Times New Roman" w:eastAsia="DengXian" w:hAnsi="Times New Roman" w:cs="Times New Roman" w:hint="eastAsia"/>
                <w:color w:val="000000"/>
                <w:sz w:val="28"/>
                <w:szCs w:val="28"/>
                <w:lang w:eastAsia="zh-CN"/>
              </w:rPr>
              <w:t>青少年</w:t>
            </w:r>
            <w:r w:rsidRPr="00EE196A">
              <w:rPr>
                <w:rFonts w:ascii="Times New Roman" w:eastAsia="DengXian" w:hAnsi="Times New Roman" w:cs="Times New Roman" w:hint="eastAsia"/>
                <w:sz w:val="28"/>
                <w:szCs w:val="28"/>
                <w:lang w:eastAsia="zh-CN"/>
              </w:rPr>
              <w:t>应培养良好的上网习惯，例如限定每天上网的时数、先把功课或工作完成才上网等，以避免</w:t>
            </w:r>
            <w:r w:rsidRPr="00EE196A">
              <w:rPr>
                <w:rFonts w:ascii="Times New Roman" w:eastAsia="DengXian" w:hAnsi="Times New Roman" w:cs="Times New Roman" w:hint="eastAsia"/>
                <w:color w:val="000000"/>
                <w:sz w:val="28"/>
                <w:szCs w:val="28"/>
                <w:lang w:eastAsia="zh-CN"/>
              </w:rPr>
              <w:t>网络成瘾。教师可参阅以下资源</w:t>
            </w:r>
            <w:r w:rsidRPr="00EE196A">
              <w:rPr>
                <w:rFonts w:ascii="Times New Roman" w:eastAsia="DengXian" w:hAnsi="Times New Roman" w:cs="Times New Roman" w:hint="eastAsia"/>
                <w:sz w:val="28"/>
                <w:szCs w:val="28"/>
                <w:lang w:eastAsia="zh-CN"/>
              </w:rPr>
              <w:t>：</w:t>
            </w:r>
          </w:p>
          <w:p w14:paraId="3297AB8F" w14:textId="0F1E9946" w:rsidR="00F6670E" w:rsidRPr="000A1B8F" w:rsidRDefault="00EE196A" w:rsidP="00F6670E">
            <w:pPr>
              <w:jc w:val="both"/>
              <w:rPr>
                <w:rFonts w:ascii="Times New Roman" w:eastAsia="標楷體" w:hAnsi="Times New Roman" w:cs="Times New Roman"/>
                <w:color w:val="000000"/>
                <w:sz w:val="28"/>
                <w:szCs w:val="28"/>
                <w:lang w:eastAsia="zh-HK"/>
              </w:rPr>
            </w:pPr>
            <w:r w:rsidRPr="00EE196A">
              <w:rPr>
                <w:rFonts w:ascii="Times New Roman" w:eastAsia="DengXian" w:hAnsi="Times New Roman" w:cs="Times New Roman" w:hint="eastAsia"/>
                <w:color w:val="000000"/>
                <w:sz w:val="28"/>
                <w:szCs w:val="28"/>
                <w:lang w:eastAsia="zh-CN"/>
              </w:rPr>
              <w:t>卫生署卫生防护中心–迷「网」</w:t>
            </w:r>
            <w:r w:rsidRPr="00EE196A">
              <w:rPr>
                <w:rFonts w:ascii="Times New Roman" w:eastAsia="DengXian" w:hAnsi="Times New Roman" w:cs="Times New Roman"/>
                <w:color w:val="000000"/>
                <w:sz w:val="28"/>
                <w:szCs w:val="28"/>
                <w:lang w:eastAsia="zh-CN"/>
              </w:rPr>
              <w:t xml:space="preserve">e </w:t>
            </w:r>
            <w:r w:rsidRPr="00EE196A">
              <w:rPr>
                <w:rFonts w:ascii="Times New Roman" w:eastAsia="DengXian" w:hAnsi="Times New Roman" w:cs="Times New Roman" w:hint="eastAsia"/>
                <w:color w:val="000000"/>
                <w:sz w:val="28"/>
                <w:szCs w:val="28"/>
                <w:lang w:eastAsia="zh-CN"/>
              </w:rPr>
              <w:t>世代</w:t>
            </w:r>
          </w:p>
          <w:p w14:paraId="7F9D5002" w14:textId="43E9877E" w:rsidR="00F6670E" w:rsidRPr="000A1B8F" w:rsidRDefault="009D48EC" w:rsidP="00F6670E">
            <w:pPr>
              <w:jc w:val="both"/>
              <w:rPr>
                <w:rFonts w:ascii="Times New Roman" w:eastAsia="標楷體" w:hAnsi="Times New Roman" w:cs="Times New Roman"/>
                <w:color w:val="000000"/>
                <w:sz w:val="28"/>
                <w:szCs w:val="28"/>
              </w:rPr>
            </w:pPr>
            <w:hyperlink r:id="rId10" w:history="1">
              <w:r w:rsidR="00EE196A" w:rsidRPr="00EE196A">
                <w:rPr>
                  <w:rStyle w:val="a4"/>
                  <w:rFonts w:ascii="Times New Roman" w:eastAsia="DengXian" w:hAnsi="Times New Roman" w:cs="Times New Roman"/>
                  <w:sz w:val="28"/>
                  <w:szCs w:val="28"/>
                  <w:lang w:eastAsia="zh-CN"/>
                </w:rPr>
                <w:t>https://www.chp.gov.hk/files/pdf/ncd_watch_jul2013_chin.pdf</w:t>
              </w:r>
            </w:hyperlink>
          </w:p>
        </w:tc>
      </w:tr>
      <w:tr w:rsidR="00F6670E" w:rsidRPr="00786A25" w14:paraId="25D2858A" w14:textId="77777777" w:rsidTr="00B806EA">
        <w:tc>
          <w:tcPr>
            <w:tcW w:w="1838" w:type="dxa"/>
          </w:tcPr>
          <w:p w14:paraId="6C65A4DC" w14:textId="74984342" w:rsidR="00F6670E" w:rsidRPr="00786A25" w:rsidRDefault="00EE196A" w:rsidP="00F6670E">
            <w:pPr>
              <w:snapToGrid w:val="0"/>
              <w:jc w:val="both"/>
              <w:rPr>
                <w:rFonts w:ascii="Times New Roman" w:eastAsia="標楷體" w:hAnsi="Times New Roman" w:cs="Times New Roman"/>
                <w:color w:val="000000"/>
                <w:sz w:val="28"/>
                <w:szCs w:val="28"/>
              </w:rPr>
            </w:pPr>
            <w:r w:rsidRPr="00EE196A">
              <w:rPr>
                <w:rFonts w:ascii="Times New Roman" w:eastAsia="DengXian" w:hAnsi="Times New Roman" w:cs="Times New Roman"/>
                <w:color w:val="000000"/>
                <w:sz w:val="28"/>
                <w:szCs w:val="28"/>
                <w:lang w:eastAsia="zh-CN"/>
              </w:rPr>
              <w:t>4)</w:t>
            </w:r>
            <w:r w:rsidRPr="00EE196A">
              <w:rPr>
                <w:rFonts w:eastAsia="DengXian"/>
                <w:lang w:eastAsia="zh-CN"/>
              </w:rPr>
              <w:t xml:space="preserve"> </w:t>
            </w:r>
            <w:r w:rsidRPr="00EE196A">
              <w:rPr>
                <w:rFonts w:ascii="Times New Roman" w:eastAsia="DengXian" w:hAnsi="Times New Roman" w:cs="Times New Roman" w:hint="eastAsia"/>
                <w:color w:val="000000"/>
                <w:sz w:val="28"/>
                <w:szCs w:val="28"/>
                <w:lang w:eastAsia="zh-CN"/>
              </w:rPr>
              <w:t>成瘾行为可能带来的后果</w:t>
            </w:r>
          </w:p>
        </w:tc>
        <w:tc>
          <w:tcPr>
            <w:tcW w:w="6437" w:type="dxa"/>
          </w:tcPr>
          <w:p w14:paraId="12728FA6" w14:textId="5DF9B449" w:rsidR="00F6670E" w:rsidRPr="00F6670E" w:rsidRDefault="00EE196A" w:rsidP="00F6670E">
            <w:pPr>
              <w:widowControl w:val="0"/>
              <w:jc w:val="both"/>
              <w:rPr>
                <w:rFonts w:ascii="Times New Roman" w:eastAsia="標楷體" w:hAnsi="Times New Roman" w:cs="Times New Roman"/>
                <w:color w:val="000000"/>
                <w:sz w:val="28"/>
                <w:szCs w:val="28"/>
                <w:lang w:eastAsia="zh-CN"/>
              </w:rPr>
            </w:pPr>
            <w:r w:rsidRPr="00EE196A">
              <w:rPr>
                <w:rFonts w:ascii="Times New Roman" w:eastAsia="DengXian" w:hAnsi="Times New Roman" w:cs="Times New Roman" w:hint="eastAsia"/>
                <w:color w:val="000000"/>
                <w:sz w:val="28"/>
                <w:szCs w:val="28"/>
                <w:lang w:eastAsia="zh-CN"/>
              </w:rPr>
              <w:t>教师应向学生指出所有成瘾行为均会对个人、家人、朋友和社会带来不同程度的伤害。例如染上赌瘾，可能会导致倾家荡产，终日依靠借款过活；如果沉迷烟酒，会增加患上癌症的机会，损害身体健康。教师可向学生进一步指出部分成瘾行为例如吸食毒品或会涉及刑事罪行，有机会因触犯法律而被判处监禁，导致个人前途尽毁。教师可参阅以下资源</w:t>
            </w:r>
            <w:r w:rsidRPr="00EE196A">
              <w:rPr>
                <w:rFonts w:ascii="Times New Roman" w:eastAsia="DengXian" w:hAnsi="Times New Roman" w:cs="Times New Roman" w:hint="eastAsia"/>
                <w:sz w:val="28"/>
                <w:szCs w:val="28"/>
                <w:lang w:eastAsia="zh-CN"/>
              </w:rPr>
              <w:t>：</w:t>
            </w:r>
          </w:p>
          <w:p w14:paraId="4FFD935E" w14:textId="22B499B4" w:rsidR="00F6670E" w:rsidRPr="00F6670E" w:rsidRDefault="00EE196A" w:rsidP="00F6670E">
            <w:pPr>
              <w:widowControl w:val="0"/>
              <w:jc w:val="both"/>
              <w:rPr>
                <w:rFonts w:ascii="Times New Roman" w:eastAsia="標楷體" w:hAnsi="Times New Roman" w:cs="Times New Roman"/>
                <w:color w:val="000000"/>
                <w:sz w:val="28"/>
                <w:szCs w:val="28"/>
                <w:lang w:eastAsia="zh-CN"/>
              </w:rPr>
            </w:pPr>
            <w:r w:rsidRPr="00EE196A">
              <w:rPr>
                <w:rFonts w:ascii="Times New Roman" w:eastAsia="DengXian" w:hAnsi="Times New Roman" w:cs="Times New Roman" w:hint="eastAsia"/>
                <w:color w:val="000000"/>
                <w:sz w:val="28"/>
                <w:szCs w:val="28"/>
                <w:lang w:eastAsia="zh-CN"/>
              </w:rPr>
              <w:t>香港警务处–青少年罪行志–师长攻略</w:t>
            </w:r>
          </w:p>
          <w:p w14:paraId="4E0B629A" w14:textId="295DACE7" w:rsidR="00F6670E" w:rsidRPr="000A1B8F" w:rsidRDefault="009D48EC" w:rsidP="00F6670E">
            <w:pPr>
              <w:jc w:val="both"/>
              <w:rPr>
                <w:rFonts w:ascii="Times New Roman" w:eastAsia="標楷體" w:hAnsi="Times New Roman" w:cs="Times New Roman"/>
                <w:color w:val="000000"/>
                <w:sz w:val="28"/>
                <w:szCs w:val="28"/>
                <w:lang w:eastAsia="zh-HK"/>
              </w:rPr>
            </w:pPr>
            <w:hyperlink r:id="rId11" w:history="1">
              <w:r w:rsidR="00EE196A" w:rsidRPr="00EE196A">
                <w:rPr>
                  <w:rFonts w:ascii="Times New Roman" w:eastAsia="DengXian" w:hAnsi="Times New Roman" w:cs="Times New Roman"/>
                  <w:color w:val="0563C1" w:themeColor="hyperlink"/>
                  <w:sz w:val="28"/>
                  <w:szCs w:val="28"/>
                  <w:u w:val="single"/>
                  <w:lang w:eastAsia="zh-CN"/>
                </w:rPr>
                <w:t>https://www.police.gov.hk/info/pr/ycpb/</w:t>
              </w:r>
            </w:hyperlink>
          </w:p>
        </w:tc>
      </w:tr>
    </w:tbl>
    <w:p w14:paraId="1859BF93" w14:textId="77777777" w:rsidR="003B09DB" w:rsidRPr="00786A25" w:rsidRDefault="003B09DB" w:rsidP="003B09DB">
      <w:pPr>
        <w:pStyle w:val="a5"/>
        <w:snapToGrid w:val="0"/>
        <w:ind w:left="0"/>
        <w:jc w:val="center"/>
        <w:rPr>
          <w:rFonts w:ascii="Times New Roman" w:eastAsia="標楷體" w:hAnsi="Times New Roman" w:cs="Times New Roman"/>
          <w:sz w:val="28"/>
          <w:szCs w:val="28"/>
        </w:rPr>
      </w:pPr>
      <w:r w:rsidRPr="00786A25">
        <w:rPr>
          <w:rFonts w:ascii="Times New Roman" w:eastAsia="標楷體" w:hAnsi="Times New Roman" w:cs="Times New Roman"/>
          <w:sz w:val="28"/>
          <w:szCs w:val="28"/>
        </w:rPr>
        <w:t xml:space="preserve">    </w:t>
      </w:r>
    </w:p>
    <w:p w14:paraId="461725F8" w14:textId="5C0AD0DF" w:rsidR="003B09DB" w:rsidRPr="00786A25" w:rsidRDefault="00EE196A" w:rsidP="003B09DB">
      <w:pPr>
        <w:snapToGrid w:val="0"/>
        <w:rPr>
          <w:rFonts w:ascii="Times New Roman" w:eastAsia="標楷體" w:hAnsi="Times New Roman" w:cs="Times New Roman"/>
          <w:bCs/>
          <w:sz w:val="28"/>
          <w:szCs w:val="28"/>
          <w:lang w:eastAsia="zh-HK"/>
        </w:rPr>
      </w:pPr>
      <w:r w:rsidRPr="00EE196A">
        <w:rPr>
          <w:rFonts w:ascii="Times New Roman" w:eastAsia="DengXian" w:hAnsi="Times New Roman" w:cs="Times New Roman" w:hint="eastAsia"/>
          <w:b/>
          <w:sz w:val="28"/>
          <w:szCs w:val="28"/>
          <w:lang w:eastAsia="zh-CN"/>
        </w:rPr>
        <w:t>六</w:t>
      </w:r>
      <w:r w:rsidRPr="00EE196A">
        <w:rPr>
          <w:rFonts w:ascii="Times New Roman" w:eastAsia="DengXian" w:hAnsi="Times New Roman" w:cs="Times New Roman"/>
          <w:b/>
          <w:sz w:val="28"/>
          <w:szCs w:val="28"/>
          <w:lang w:eastAsia="zh-CN"/>
        </w:rPr>
        <w:t xml:space="preserve">. </w:t>
      </w:r>
      <w:r w:rsidRPr="00EE196A">
        <w:rPr>
          <w:rFonts w:ascii="Times New Roman" w:eastAsia="DengXian" w:hAnsi="Times New Roman" w:cs="Times New Roman" w:hint="eastAsia"/>
          <w:b/>
          <w:sz w:val="28"/>
          <w:szCs w:val="28"/>
          <w:lang w:eastAsia="zh-CN"/>
        </w:rPr>
        <w:t>巩固学习问题：（见下页）</w:t>
      </w:r>
      <w:r w:rsidR="003B09DB" w:rsidRPr="00786A25">
        <w:rPr>
          <w:rFonts w:ascii="Times New Roman" w:eastAsia="標楷體" w:hAnsi="Times New Roman" w:cs="Times New Roman"/>
          <w:bCs/>
          <w:sz w:val="28"/>
          <w:szCs w:val="28"/>
          <w:lang w:eastAsia="zh-HK"/>
        </w:rPr>
        <w:br w:type="page"/>
      </w:r>
    </w:p>
    <w:p w14:paraId="01188472" w14:textId="4C595043" w:rsidR="003B09DB" w:rsidRPr="00786A25" w:rsidRDefault="00EE196A" w:rsidP="003B09DB">
      <w:pPr>
        <w:snapToGrid w:val="0"/>
        <w:spacing w:after="0" w:line="240" w:lineRule="auto"/>
        <w:jc w:val="center"/>
        <w:rPr>
          <w:rFonts w:ascii="Times New Roman" w:eastAsia="標楷體" w:hAnsi="Times New Roman" w:cs="Times New Roman"/>
          <w:b/>
          <w:sz w:val="28"/>
          <w:szCs w:val="28"/>
          <w:lang w:eastAsia="zh-HK"/>
        </w:rPr>
      </w:pPr>
      <w:r w:rsidRPr="00EE196A">
        <w:rPr>
          <w:rFonts w:ascii="Times New Roman" w:eastAsia="DengXian" w:hAnsi="Times New Roman" w:cs="Times New Roman" w:hint="eastAsia"/>
          <w:b/>
          <w:sz w:val="28"/>
          <w:szCs w:val="28"/>
          <w:lang w:eastAsia="zh-CN"/>
        </w:rPr>
        <w:t>「三分钟概念」动画视像片段</w:t>
      </w:r>
      <w:r w:rsidRPr="00EE196A">
        <w:rPr>
          <w:rFonts w:ascii="標楷體" w:eastAsia="DengXian" w:hAnsi="標楷體" w:hint="eastAsia"/>
          <w:b/>
          <w:bCs/>
          <w:sz w:val="28"/>
          <w:szCs w:val="28"/>
          <w:lang w:eastAsia="zh-CN"/>
        </w:rPr>
        <w:t>系列﹕</w:t>
      </w:r>
    </w:p>
    <w:p w14:paraId="249DCBBA" w14:textId="6D7A3734" w:rsidR="00B51906" w:rsidRDefault="00EE196A" w:rsidP="003B09DB">
      <w:pPr>
        <w:snapToGrid w:val="0"/>
        <w:spacing w:after="0" w:line="240" w:lineRule="auto"/>
        <w:jc w:val="center"/>
        <w:rPr>
          <w:rFonts w:ascii="Times New Roman" w:eastAsia="標楷體" w:hAnsi="Times New Roman" w:cs="Times New Roman"/>
          <w:b/>
          <w:sz w:val="28"/>
          <w:szCs w:val="28"/>
          <w:lang w:eastAsia="zh-HK"/>
        </w:rPr>
      </w:pPr>
      <w:r w:rsidRPr="00EE196A">
        <w:rPr>
          <w:rFonts w:ascii="Times New Roman" w:eastAsia="DengXian" w:hAnsi="Times New Roman" w:cs="Times New Roman" w:hint="eastAsia"/>
          <w:b/>
          <w:sz w:val="28"/>
          <w:szCs w:val="28"/>
          <w:lang w:eastAsia="zh-CN"/>
        </w:rPr>
        <w:t>「成瘾行为」</w:t>
      </w:r>
    </w:p>
    <w:p w14:paraId="549D6EE5" w14:textId="3EFD27BA" w:rsidR="003B09DB" w:rsidRPr="00786A25" w:rsidRDefault="00EE196A" w:rsidP="003B09DB">
      <w:pPr>
        <w:snapToGrid w:val="0"/>
        <w:spacing w:after="0" w:line="240" w:lineRule="auto"/>
        <w:jc w:val="center"/>
        <w:rPr>
          <w:rFonts w:ascii="Times New Roman" w:eastAsia="標楷體" w:hAnsi="Times New Roman" w:cs="Times New Roman"/>
          <w:b/>
          <w:sz w:val="28"/>
          <w:szCs w:val="28"/>
          <w:lang w:eastAsia="zh-HK"/>
        </w:rPr>
      </w:pPr>
      <w:r w:rsidRPr="00EE196A">
        <w:rPr>
          <w:rFonts w:ascii="Times New Roman" w:eastAsia="DengXian" w:hAnsi="Times New Roman" w:cs="Times New Roman" w:hint="eastAsia"/>
          <w:b/>
          <w:sz w:val="28"/>
          <w:szCs w:val="28"/>
          <w:lang w:eastAsia="zh-CN"/>
        </w:rPr>
        <w:t>工作纸</w:t>
      </w:r>
    </w:p>
    <w:p w14:paraId="36B421BE" w14:textId="77777777" w:rsidR="003B09DB" w:rsidRPr="00786A25" w:rsidRDefault="003B09DB" w:rsidP="003B09DB">
      <w:pPr>
        <w:snapToGrid w:val="0"/>
        <w:spacing w:after="0" w:line="240" w:lineRule="auto"/>
        <w:rPr>
          <w:rFonts w:ascii="Times New Roman" w:eastAsia="標楷體" w:hAnsi="Times New Roman" w:cs="Times New Roman"/>
          <w:sz w:val="28"/>
          <w:szCs w:val="28"/>
          <w:lang w:eastAsia="zh-HK"/>
        </w:rPr>
      </w:pPr>
    </w:p>
    <w:p w14:paraId="377F5063" w14:textId="35899AB3" w:rsidR="003B09DB" w:rsidRPr="00786A25" w:rsidRDefault="00EE196A" w:rsidP="003B09DB">
      <w:pPr>
        <w:widowControl w:val="0"/>
        <w:snapToGrid w:val="0"/>
        <w:spacing w:line="240" w:lineRule="auto"/>
        <w:rPr>
          <w:rFonts w:ascii="Times New Roman" w:eastAsia="標楷體" w:hAnsi="Times New Roman" w:cs="Times New Roman"/>
          <w:b/>
          <w:kern w:val="2"/>
          <w:sz w:val="28"/>
          <w:szCs w:val="28"/>
          <w:lang w:eastAsia="zh-HK"/>
        </w:rPr>
      </w:pPr>
      <w:r w:rsidRPr="00EE196A">
        <w:rPr>
          <w:rFonts w:ascii="Times New Roman" w:eastAsia="DengXian" w:hAnsi="Times New Roman" w:cs="Times New Roman" w:hint="eastAsia"/>
          <w:b/>
          <w:kern w:val="2"/>
          <w:sz w:val="28"/>
          <w:szCs w:val="28"/>
          <w:lang w:eastAsia="zh-CN"/>
        </w:rPr>
        <w:t>甲</w:t>
      </w:r>
      <w:r w:rsidRPr="00786A25">
        <w:rPr>
          <w:rFonts w:ascii="Times New Roman" w:eastAsia="標楷體" w:hAnsi="Times New Roman" w:cs="Times New Roman"/>
          <w:b/>
          <w:kern w:val="2"/>
          <w:sz w:val="28"/>
          <w:szCs w:val="28"/>
          <w:lang w:eastAsia="zh-CN"/>
        </w:rPr>
        <w:tab/>
      </w:r>
      <w:r w:rsidRPr="00EE196A">
        <w:rPr>
          <w:rFonts w:ascii="Times New Roman" w:eastAsia="DengXian" w:hAnsi="Times New Roman" w:cs="Times New Roman" w:hint="eastAsia"/>
          <w:b/>
          <w:kern w:val="2"/>
          <w:sz w:val="28"/>
          <w:szCs w:val="28"/>
          <w:lang w:eastAsia="zh-CN"/>
        </w:rPr>
        <w:t>填充题</w:t>
      </w:r>
    </w:p>
    <w:p w14:paraId="2A3BC20E" w14:textId="6CFEAA7B" w:rsidR="003B09DB" w:rsidRPr="00786A25" w:rsidRDefault="00EE196A" w:rsidP="003B09DB">
      <w:pPr>
        <w:widowControl w:val="0"/>
        <w:spacing w:line="240" w:lineRule="auto"/>
        <w:rPr>
          <w:rFonts w:ascii="Times New Roman" w:eastAsia="標楷體" w:hAnsi="Times New Roman" w:cs="Times New Roman"/>
          <w:b/>
          <w:kern w:val="2"/>
          <w:sz w:val="28"/>
          <w:szCs w:val="28"/>
          <w:lang w:eastAsia="zh-HK"/>
        </w:rPr>
      </w:pPr>
      <w:r w:rsidRPr="00EE196A">
        <w:rPr>
          <w:rFonts w:ascii="Times New Roman" w:eastAsia="DengXian" w:hAnsi="Times New Roman" w:cs="Times New Roman" w:hint="eastAsia"/>
          <w:b/>
          <w:kern w:val="2"/>
          <w:sz w:val="28"/>
          <w:szCs w:val="28"/>
          <w:lang w:eastAsia="zh-CN"/>
        </w:rPr>
        <w:t>在下表填上成瘾行为的种类，并为每种成瘾行为举出两个例子及列出成瘾行为带来的不良影响。</w:t>
      </w:r>
    </w:p>
    <w:tbl>
      <w:tblPr>
        <w:tblStyle w:val="TableGrid1"/>
        <w:tblW w:w="8280" w:type="dxa"/>
        <w:tblInd w:w="85" w:type="dxa"/>
        <w:tblLook w:val="04A0" w:firstRow="1" w:lastRow="0" w:firstColumn="1" w:lastColumn="0" w:noHBand="0" w:noVBand="1"/>
      </w:tblPr>
      <w:tblGrid>
        <w:gridCol w:w="810"/>
        <w:gridCol w:w="1935"/>
        <w:gridCol w:w="2205"/>
        <w:gridCol w:w="3330"/>
      </w:tblGrid>
      <w:tr w:rsidR="003B09DB" w:rsidRPr="00786A25" w14:paraId="7F87A5FB" w14:textId="77777777" w:rsidTr="00133733">
        <w:tc>
          <w:tcPr>
            <w:tcW w:w="810" w:type="dxa"/>
            <w:vAlign w:val="center"/>
          </w:tcPr>
          <w:p w14:paraId="51904FA1" w14:textId="77777777" w:rsidR="003B09DB" w:rsidRPr="00786A25" w:rsidRDefault="003B09DB" w:rsidP="00086A5B">
            <w:pPr>
              <w:widowControl w:val="0"/>
              <w:jc w:val="both"/>
              <w:rPr>
                <w:rFonts w:ascii="Times New Roman" w:eastAsia="標楷體" w:hAnsi="Times New Roman" w:cs="Times New Roman"/>
                <w:color w:val="000000" w:themeColor="text1"/>
                <w:kern w:val="2"/>
                <w:sz w:val="28"/>
                <w:szCs w:val="28"/>
                <w:lang w:eastAsia="zh-HK"/>
              </w:rPr>
            </w:pPr>
          </w:p>
        </w:tc>
        <w:tc>
          <w:tcPr>
            <w:tcW w:w="1935" w:type="dxa"/>
          </w:tcPr>
          <w:p w14:paraId="284BA456" w14:textId="0C3E1368" w:rsidR="003B09DB" w:rsidRPr="00786A25" w:rsidRDefault="00EE196A" w:rsidP="00086A5B">
            <w:pPr>
              <w:widowControl w:val="0"/>
              <w:jc w:val="center"/>
              <w:rPr>
                <w:rFonts w:ascii="Times New Roman" w:eastAsia="標楷體" w:hAnsi="Times New Roman" w:cs="Times New Roman"/>
                <w:i/>
                <w:iCs/>
                <w:color w:val="FF0000"/>
                <w:kern w:val="2"/>
                <w:sz w:val="28"/>
                <w:szCs w:val="28"/>
                <w:u w:val="single"/>
                <w:lang w:eastAsia="zh-HK"/>
              </w:rPr>
            </w:pPr>
            <w:r w:rsidRPr="00EE196A">
              <w:rPr>
                <w:rFonts w:ascii="Times New Roman" w:eastAsia="DengXian" w:hAnsi="Times New Roman" w:cs="Times New Roman" w:hint="eastAsia"/>
                <w:b/>
                <w:kern w:val="2"/>
                <w:sz w:val="28"/>
                <w:szCs w:val="28"/>
                <w:lang w:eastAsia="zh-CN"/>
              </w:rPr>
              <w:t>种类</w:t>
            </w:r>
          </w:p>
        </w:tc>
        <w:tc>
          <w:tcPr>
            <w:tcW w:w="2205" w:type="dxa"/>
          </w:tcPr>
          <w:p w14:paraId="78EC50B4" w14:textId="45B208BE" w:rsidR="003B09DB" w:rsidRPr="00786A25" w:rsidRDefault="00EE196A" w:rsidP="00086A5B">
            <w:pPr>
              <w:widowControl w:val="0"/>
              <w:jc w:val="center"/>
              <w:rPr>
                <w:rFonts w:ascii="Times New Roman" w:eastAsia="標楷體" w:hAnsi="Times New Roman" w:cs="Times New Roman"/>
                <w:kern w:val="2"/>
                <w:sz w:val="28"/>
                <w:szCs w:val="28"/>
                <w:lang w:eastAsia="zh-HK"/>
              </w:rPr>
            </w:pPr>
            <w:r w:rsidRPr="00EE196A">
              <w:rPr>
                <w:rFonts w:ascii="Times New Roman" w:eastAsia="DengXian" w:hAnsi="Times New Roman" w:cs="Times New Roman" w:hint="eastAsia"/>
                <w:b/>
                <w:kern w:val="2"/>
                <w:sz w:val="28"/>
                <w:szCs w:val="28"/>
                <w:lang w:eastAsia="zh-CN"/>
              </w:rPr>
              <w:t>例子</w:t>
            </w:r>
          </w:p>
        </w:tc>
        <w:tc>
          <w:tcPr>
            <w:tcW w:w="3330" w:type="dxa"/>
          </w:tcPr>
          <w:p w14:paraId="1CE104F3" w14:textId="3E490839" w:rsidR="003B09DB" w:rsidRPr="00786A25" w:rsidRDefault="00EE196A" w:rsidP="00086A5B">
            <w:pPr>
              <w:widowControl w:val="0"/>
              <w:jc w:val="center"/>
              <w:rPr>
                <w:rFonts w:ascii="Times New Roman" w:eastAsia="標楷體" w:hAnsi="Times New Roman" w:cs="Times New Roman"/>
                <w:b/>
                <w:kern w:val="2"/>
                <w:sz w:val="28"/>
                <w:szCs w:val="28"/>
                <w:lang w:eastAsia="zh-HK"/>
              </w:rPr>
            </w:pPr>
            <w:r w:rsidRPr="00EE196A">
              <w:rPr>
                <w:rFonts w:ascii="Times New Roman" w:eastAsia="DengXian" w:hAnsi="Times New Roman" w:cs="Times New Roman" w:hint="eastAsia"/>
                <w:b/>
                <w:color w:val="000000" w:themeColor="text1"/>
                <w:kern w:val="2"/>
                <w:sz w:val="28"/>
                <w:szCs w:val="28"/>
                <w:lang w:eastAsia="zh-CN"/>
              </w:rPr>
              <w:t>不良影响</w:t>
            </w:r>
          </w:p>
        </w:tc>
      </w:tr>
      <w:tr w:rsidR="003B09DB" w:rsidRPr="00786A25" w14:paraId="619A481D" w14:textId="77777777" w:rsidTr="00133733">
        <w:trPr>
          <w:trHeight w:val="3819"/>
        </w:trPr>
        <w:tc>
          <w:tcPr>
            <w:tcW w:w="810" w:type="dxa"/>
            <w:vMerge w:val="restart"/>
            <w:vAlign w:val="center"/>
          </w:tcPr>
          <w:p w14:paraId="11F787DF" w14:textId="66C26244" w:rsidR="003B09DB" w:rsidRPr="00786A25" w:rsidRDefault="00EE196A" w:rsidP="00086A5B">
            <w:pPr>
              <w:widowControl w:val="0"/>
              <w:jc w:val="both"/>
              <w:rPr>
                <w:rFonts w:ascii="Times New Roman" w:eastAsia="標楷體" w:hAnsi="Times New Roman" w:cs="Times New Roman"/>
                <w:kern w:val="2"/>
                <w:sz w:val="28"/>
                <w:szCs w:val="28"/>
                <w:lang w:eastAsia="zh-HK"/>
              </w:rPr>
            </w:pPr>
            <w:r w:rsidRPr="00EE196A">
              <w:rPr>
                <w:rFonts w:ascii="Times New Roman" w:eastAsia="DengXian" w:hAnsi="Times New Roman" w:cs="Times New Roman" w:hint="eastAsia"/>
                <w:color w:val="000000" w:themeColor="text1"/>
                <w:kern w:val="2"/>
                <w:sz w:val="28"/>
                <w:szCs w:val="28"/>
                <w:lang w:eastAsia="zh-CN"/>
              </w:rPr>
              <w:t>成瘾</w:t>
            </w:r>
          </w:p>
        </w:tc>
        <w:tc>
          <w:tcPr>
            <w:tcW w:w="1935" w:type="dxa"/>
            <w:vAlign w:val="center"/>
          </w:tcPr>
          <w:p w14:paraId="602428E3" w14:textId="2F0EC1FC" w:rsidR="003B09DB" w:rsidRPr="00786A25" w:rsidRDefault="00EE196A" w:rsidP="00086A5B">
            <w:pPr>
              <w:widowControl w:val="0"/>
              <w:jc w:val="center"/>
              <w:rPr>
                <w:rFonts w:ascii="Times New Roman" w:eastAsia="標楷體" w:hAnsi="Times New Roman" w:cs="Times New Roman"/>
                <w:kern w:val="2"/>
                <w:sz w:val="28"/>
                <w:szCs w:val="28"/>
                <w:lang w:eastAsia="zh-HK"/>
              </w:rPr>
            </w:pPr>
            <w:r w:rsidRPr="00EE196A">
              <w:rPr>
                <w:rFonts w:ascii="Times New Roman" w:eastAsia="DengXian" w:hAnsi="Times New Roman" w:cs="Times New Roman" w:hint="eastAsia"/>
                <w:i/>
                <w:iCs/>
                <w:color w:val="FF0000"/>
                <w:kern w:val="2"/>
                <w:sz w:val="28"/>
                <w:szCs w:val="28"/>
                <w:lang w:eastAsia="zh-CN"/>
              </w:rPr>
              <w:t>物质成瘾</w:t>
            </w:r>
          </w:p>
        </w:tc>
        <w:tc>
          <w:tcPr>
            <w:tcW w:w="2205" w:type="dxa"/>
            <w:vAlign w:val="center"/>
          </w:tcPr>
          <w:p w14:paraId="6641731D" w14:textId="554CA03B" w:rsidR="003B09DB" w:rsidRPr="00786A25" w:rsidRDefault="00EE196A" w:rsidP="003B09DB">
            <w:pPr>
              <w:widowControl w:val="0"/>
              <w:numPr>
                <w:ilvl w:val="0"/>
                <w:numId w:val="11"/>
              </w:numPr>
              <w:tabs>
                <w:tab w:val="num" w:pos="462"/>
              </w:tabs>
              <w:ind w:leftChars="15" w:left="458" w:hanging="425"/>
              <w:rPr>
                <w:rFonts w:ascii="Times New Roman" w:eastAsia="標楷體" w:hAnsi="Times New Roman" w:cs="Times New Roman"/>
                <w:kern w:val="2"/>
                <w:sz w:val="28"/>
                <w:szCs w:val="28"/>
                <w:lang w:eastAsia="zh-HK"/>
              </w:rPr>
            </w:pPr>
            <w:r w:rsidRPr="00EE196A">
              <w:rPr>
                <w:rFonts w:ascii="Times New Roman" w:eastAsia="DengXian" w:hAnsi="Times New Roman" w:cs="Times New Roman" w:hint="eastAsia"/>
                <w:i/>
                <w:iCs/>
                <w:color w:val="FF0000"/>
                <w:kern w:val="2"/>
                <w:sz w:val="28"/>
                <w:szCs w:val="28"/>
                <w:lang w:eastAsia="zh-CN"/>
              </w:rPr>
              <w:t>毒品</w:t>
            </w:r>
          </w:p>
          <w:p w14:paraId="77EA19E4" w14:textId="18373D32" w:rsidR="003B09DB" w:rsidRPr="00786A25" w:rsidRDefault="00EE196A" w:rsidP="003B09DB">
            <w:pPr>
              <w:widowControl w:val="0"/>
              <w:numPr>
                <w:ilvl w:val="0"/>
                <w:numId w:val="11"/>
              </w:numPr>
              <w:tabs>
                <w:tab w:val="num" w:pos="462"/>
              </w:tabs>
              <w:ind w:leftChars="15" w:left="458" w:hanging="425"/>
              <w:rPr>
                <w:rFonts w:ascii="Times New Roman" w:eastAsia="標楷體" w:hAnsi="Times New Roman" w:cs="Times New Roman"/>
                <w:kern w:val="2"/>
                <w:sz w:val="28"/>
                <w:szCs w:val="28"/>
                <w:lang w:eastAsia="zh-HK"/>
              </w:rPr>
            </w:pPr>
            <w:r w:rsidRPr="00EE196A">
              <w:rPr>
                <w:rFonts w:ascii="Times New Roman" w:eastAsia="DengXian" w:hAnsi="Times New Roman" w:cs="Times New Roman" w:hint="eastAsia"/>
                <w:i/>
                <w:iCs/>
                <w:color w:val="FF0000"/>
                <w:kern w:val="2"/>
                <w:sz w:val="28"/>
                <w:szCs w:val="28"/>
                <w:lang w:eastAsia="zh-CN"/>
              </w:rPr>
              <w:t>酒精</w:t>
            </w:r>
          </w:p>
          <w:p w14:paraId="6AF0316B" w14:textId="40FAC24D" w:rsidR="003B09DB" w:rsidRPr="00786A25" w:rsidRDefault="00EE196A" w:rsidP="003B09DB">
            <w:pPr>
              <w:widowControl w:val="0"/>
              <w:numPr>
                <w:ilvl w:val="0"/>
                <w:numId w:val="11"/>
              </w:numPr>
              <w:tabs>
                <w:tab w:val="num" w:pos="462"/>
              </w:tabs>
              <w:ind w:leftChars="15" w:left="458" w:hanging="425"/>
              <w:rPr>
                <w:rFonts w:ascii="Times New Roman" w:eastAsia="標楷體" w:hAnsi="Times New Roman" w:cs="Times New Roman"/>
                <w:kern w:val="2"/>
                <w:sz w:val="28"/>
                <w:szCs w:val="28"/>
                <w:lang w:eastAsia="zh-HK"/>
              </w:rPr>
            </w:pPr>
            <w:r w:rsidRPr="00EE196A">
              <w:rPr>
                <w:rFonts w:ascii="Times New Roman" w:eastAsia="DengXian" w:hAnsi="Times New Roman" w:cs="Times New Roman" w:hint="eastAsia"/>
                <w:i/>
                <w:iCs/>
                <w:color w:val="FF0000"/>
                <w:kern w:val="2"/>
                <w:sz w:val="28"/>
                <w:szCs w:val="28"/>
                <w:lang w:eastAsia="zh-CN"/>
              </w:rPr>
              <w:t>烟草</w:t>
            </w:r>
          </w:p>
          <w:p w14:paraId="1BA4BDCD" w14:textId="63E9B0B2" w:rsidR="003B09DB" w:rsidRPr="00786A25" w:rsidRDefault="00EE196A" w:rsidP="00086A5B">
            <w:pPr>
              <w:widowControl w:val="0"/>
              <w:ind w:leftChars="200" w:left="440"/>
              <w:rPr>
                <w:rFonts w:ascii="Times New Roman" w:eastAsia="標楷體" w:hAnsi="Times New Roman" w:cs="Times New Roman"/>
                <w:color w:val="FF0000"/>
                <w:kern w:val="2"/>
                <w:sz w:val="28"/>
                <w:szCs w:val="28"/>
                <w:lang w:eastAsia="zh-HK"/>
              </w:rPr>
            </w:pPr>
            <w:r w:rsidRPr="00EE196A">
              <w:rPr>
                <w:rFonts w:ascii="Times New Roman" w:eastAsia="DengXian" w:hAnsi="Times New Roman" w:cs="Times New Roman"/>
                <w:i/>
                <w:iCs/>
                <w:color w:val="FF0000"/>
                <w:kern w:val="2"/>
                <w:sz w:val="28"/>
                <w:szCs w:val="28"/>
                <w:lang w:eastAsia="zh-CN"/>
              </w:rPr>
              <w:t>(</w:t>
            </w:r>
            <w:r w:rsidRPr="00EE196A">
              <w:rPr>
                <w:rFonts w:ascii="Times New Roman" w:eastAsia="DengXian" w:hAnsi="Times New Roman" w:cs="Times New Roman" w:hint="eastAsia"/>
                <w:i/>
                <w:iCs/>
                <w:color w:val="FF0000"/>
                <w:kern w:val="2"/>
                <w:sz w:val="28"/>
                <w:szCs w:val="28"/>
                <w:lang w:eastAsia="zh-CN"/>
              </w:rPr>
              <w:t>任举两项</w:t>
            </w:r>
            <w:r w:rsidRPr="00EE196A">
              <w:rPr>
                <w:rFonts w:ascii="Times New Roman" w:eastAsia="DengXian" w:hAnsi="Times New Roman" w:cs="Times New Roman"/>
                <w:i/>
                <w:iCs/>
                <w:color w:val="FF0000"/>
                <w:kern w:val="2"/>
                <w:sz w:val="28"/>
                <w:szCs w:val="28"/>
                <w:lang w:eastAsia="zh-CN"/>
              </w:rPr>
              <w:t>)</w:t>
            </w:r>
          </w:p>
          <w:p w14:paraId="1A12128E" w14:textId="77777777" w:rsidR="003B09DB" w:rsidRPr="00786A25" w:rsidRDefault="003B09DB" w:rsidP="00086A5B">
            <w:pPr>
              <w:widowControl w:val="0"/>
              <w:ind w:leftChars="200" w:left="440"/>
              <w:rPr>
                <w:rFonts w:ascii="Times New Roman" w:eastAsia="標楷體" w:hAnsi="Times New Roman" w:cs="Times New Roman"/>
                <w:kern w:val="2"/>
                <w:sz w:val="28"/>
                <w:szCs w:val="28"/>
                <w:u w:val="single"/>
                <w:lang w:eastAsia="zh-HK"/>
              </w:rPr>
            </w:pPr>
          </w:p>
        </w:tc>
        <w:tc>
          <w:tcPr>
            <w:tcW w:w="3330" w:type="dxa"/>
            <w:vMerge w:val="restart"/>
          </w:tcPr>
          <w:p w14:paraId="425E8416" w14:textId="239698D3" w:rsidR="003B09DB" w:rsidRPr="00786A25" w:rsidRDefault="00EE196A" w:rsidP="00DC4B7D">
            <w:pPr>
              <w:widowControl w:val="0"/>
              <w:jc w:val="both"/>
              <w:rPr>
                <w:rFonts w:ascii="Times New Roman" w:eastAsia="標楷體" w:hAnsi="Times New Roman" w:cs="Times New Roman"/>
                <w:color w:val="FF0000"/>
                <w:kern w:val="2"/>
                <w:sz w:val="28"/>
                <w:szCs w:val="28"/>
                <w:lang w:eastAsia="zh-HK"/>
              </w:rPr>
            </w:pPr>
            <w:r w:rsidRPr="00EE196A">
              <w:rPr>
                <w:rFonts w:ascii="Times New Roman" w:eastAsia="DengXian" w:hAnsi="Times New Roman" w:cs="Times New Roman" w:hint="eastAsia"/>
                <w:bCs/>
                <w:color w:val="FF0000"/>
                <w:kern w:val="2"/>
                <w:sz w:val="28"/>
                <w:szCs w:val="28"/>
                <w:lang w:eastAsia="zh-CN"/>
              </w:rPr>
              <w:t>生理方面：</w:t>
            </w:r>
          </w:p>
          <w:p w14:paraId="3EFE2A2A" w14:textId="3B666A11" w:rsidR="003B09DB" w:rsidRPr="00786A25" w:rsidRDefault="00EE196A" w:rsidP="00DC4B7D">
            <w:pPr>
              <w:widowControl w:val="0"/>
              <w:numPr>
                <w:ilvl w:val="0"/>
                <w:numId w:val="12"/>
              </w:numPr>
              <w:ind w:left="482" w:hanging="482"/>
              <w:jc w:val="both"/>
              <w:rPr>
                <w:rFonts w:ascii="Times New Roman" w:eastAsia="標楷體" w:hAnsi="Times New Roman" w:cs="Times New Roman"/>
                <w:i/>
                <w:color w:val="FF0000"/>
                <w:kern w:val="2"/>
                <w:sz w:val="28"/>
                <w:szCs w:val="28"/>
                <w:lang w:eastAsia="zh-HK"/>
              </w:rPr>
            </w:pPr>
            <w:r w:rsidRPr="00EE196A">
              <w:rPr>
                <w:rFonts w:ascii="Times New Roman" w:eastAsia="DengXian" w:hAnsi="Times New Roman" w:cs="Times New Roman" w:hint="eastAsia"/>
                <w:i/>
                <w:color w:val="FF0000"/>
                <w:kern w:val="2"/>
                <w:sz w:val="28"/>
                <w:szCs w:val="28"/>
                <w:lang w:eastAsia="zh-CN"/>
              </w:rPr>
              <w:t>对身体造成极大伤害例如：吸烟、吸毒、酗酒的人会容易患上肺癌、肝癌；共用针筒的吸毒者，较易染上爱滋病。</w:t>
            </w:r>
          </w:p>
          <w:p w14:paraId="37A475DC" w14:textId="4224893F" w:rsidR="003B09DB" w:rsidRPr="00786A25" w:rsidRDefault="00EE196A" w:rsidP="00C7257C">
            <w:pPr>
              <w:widowControl w:val="0"/>
              <w:numPr>
                <w:ilvl w:val="0"/>
                <w:numId w:val="12"/>
              </w:numPr>
              <w:jc w:val="both"/>
              <w:rPr>
                <w:rFonts w:ascii="Times New Roman" w:eastAsia="標楷體" w:hAnsi="Times New Roman" w:cs="Times New Roman"/>
                <w:i/>
                <w:color w:val="FF0000"/>
                <w:kern w:val="2"/>
                <w:sz w:val="28"/>
                <w:szCs w:val="28"/>
                <w:lang w:eastAsia="zh-HK"/>
              </w:rPr>
            </w:pPr>
            <w:r w:rsidRPr="00EE196A">
              <w:rPr>
                <w:rFonts w:ascii="Times New Roman" w:eastAsia="DengXian" w:hAnsi="Times New Roman" w:cs="Times New Roman" w:hint="eastAsia"/>
                <w:i/>
                <w:color w:val="FF0000"/>
                <w:kern w:val="2"/>
                <w:sz w:val="28"/>
                <w:szCs w:val="28"/>
                <w:lang w:eastAsia="zh-CN"/>
              </w:rPr>
              <w:t>上网或赌博成瘾的人，通常会因日夜颠倒及缺乏运动，引致营养不良、睡眠不足、身体抵抗力下降；过度上网亦会引致视力、关节劳损等</w:t>
            </w:r>
            <w:r w:rsidRPr="00EE196A">
              <w:rPr>
                <w:rFonts w:ascii="Times New Roman" w:eastAsia="DengXian" w:hAnsi="Times New Roman" w:cs="Times New Roman" w:hint="eastAsia"/>
                <w:i/>
                <w:color w:val="FF0000"/>
                <w:kern w:val="2"/>
                <w:sz w:val="28"/>
                <w:szCs w:val="28"/>
                <w:lang w:val="en-GB" w:eastAsia="zh-CN"/>
              </w:rPr>
              <w:t>其他身体</w:t>
            </w:r>
            <w:r w:rsidRPr="00EE196A">
              <w:rPr>
                <w:rFonts w:ascii="Times New Roman" w:eastAsia="DengXian" w:hAnsi="Times New Roman" w:cs="Times New Roman" w:hint="eastAsia"/>
                <w:i/>
                <w:color w:val="FF0000"/>
                <w:kern w:val="2"/>
                <w:sz w:val="28"/>
                <w:szCs w:val="28"/>
                <w:lang w:eastAsia="zh-CN"/>
              </w:rPr>
              <w:t>疾病。</w:t>
            </w:r>
          </w:p>
          <w:p w14:paraId="3B4A4247" w14:textId="77777777" w:rsidR="003B09DB" w:rsidRPr="00786A25" w:rsidRDefault="003B09DB" w:rsidP="00DC4B7D">
            <w:pPr>
              <w:widowControl w:val="0"/>
              <w:jc w:val="both"/>
              <w:rPr>
                <w:rFonts w:ascii="Times New Roman" w:eastAsia="標楷體" w:hAnsi="Times New Roman" w:cs="Times New Roman"/>
                <w:bCs/>
                <w:color w:val="FF0000"/>
                <w:kern w:val="2"/>
                <w:sz w:val="28"/>
                <w:szCs w:val="28"/>
              </w:rPr>
            </w:pPr>
          </w:p>
          <w:p w14:paraId="2ADD70F7" w14:textId="606E201A" w:rsidR="003B09DB" w:rsidRPr="00786A25" w:rsidRDefault="00EE196A" w:rsidP="00DC4B7D">
            <w:pPr>
              <w:widowControl w:val="0"/>
              <w:jc w:val="both"/>
              <w:rPr>
                <w:rFonts w:ascii="Times New Roman" w:eastAsia="標楷體" w:hAnsi="Times New Roman" w:cs="Times New Roman"/>
                <w:bCs/>
                <w:color w:val="FF0000"/>
                <w:kern w:val="2"/>
                <w:sz w:val="28"/>
                <w:szCs w:val="28"/>
              </w:rPr>
            </w:pPr>
            <w:r w:rsidRPr="00EE196A">
              <w:rPr>
                <w:rFonts w:ascii="Times New Roman" w:eastAsia="DengXian" w:hAnsi="Times New Roman" w:cs="Times New Roman" w:hint="eastAsia"/>
                <w:bCs/>
                <w:color w:val="FF0000"/>
                <w:kern w:val="2"/>
                <w:sz w:val="28"/>
                <w:szCs w:val="28"/>
                <w:lang w:eastAsia="zh-CN"/>
              </w:rPr>
              <w:t>心理方面：</w:t>
            </w:r>
          </w:p>
          <w:p w14:paraId="0C437F09" w14:textId="463CE7C6" w:rsidR="003B09DB" w:rsidRPr="00786A25" w:rsidRDefault="00EE196A" w:rsidP="00DC4B7D">
            <w:pPr>
              <w:widowControl w:val="0"/>
              <w:numPr>
                <w:ilvl w:val="0"/>
                <w:numId w:val="12"/>
              </w:numPr>
              <w:ind w:left="482" w:hanging="482"/>
              <w:jc w:val="both"/>
              <w:rPr>
                <w:rFonts w:ascii="Times New Roman" w:eastAsia="標楷體" w:hAnsi="Times New Roman" w:cs="Times New Roman"/>
                <w:i/>
                <w:color w:val="FF0000"/>
                <w:kern w:val="2"/>
                <w:sz w:val="28"/>
                <w:szCs w:val="28"/>
                <w:lang w:eastAsia="zh-HK"/>
              </w:rPr>
            </w:pPr>
            <w:r w:rsidRPr="00EE196A">
              <w:rPr>
                <w:rFonts w:ascii="Times New Roman" w:eastAsia="DengXian" w:hAnsi="Times New Roman" w:cs="Times New Roman" w:hint="eastAsia"/>
                <w:i/>
                <w:color w:val="FF0000"/>
                <w:kern w:val="2"/>
                <w:sz w:val="28"/>
                <w:szCs w:val="28"/>
                <w:lang w:eastAsia="zh-CN"/>
              </w:rPr>
              <w:t>容易情绪低落、抑郁烦躁，甚至产生攻击行为等。</w:t>
            </w:r>
          </w:p>
          <w:p w14:paraId="146D44CE" w14:textId="2DEF18D7" w:rsidR="003B09DB" w:rsidRPr="00786A25" w:rsidRDefault="00EE196A" w:rsidP="00DC4B7D">
            <w:pPr>
              <w:widowControl w:val="0"/>
              <w:numPr>
                <w:ilvl w:val="0"/>
                <w:numId w:val="12"/>
              </w:numPr>
              <w:ind w:left="482" w:hanging="482"/>
              <w:jc w:val="both"/>
              <w:rPr>
                <w:rFonts w:ascii="Times New Roman" w:eastAsia="標楷體" w:hAnsi="Times New Roman" w:cs="Times New Roman"/>
                <w:i/>
                <w:color w:val="FF0000"/>
                <w:kern w:val="2"/>
                <w:sz w:val="28"/>
                <w:szCs w:val="28"/>
                <w:lang w:eastAsia="zh-HK"/>
              </w:rPr>
            </w:pPr>
            <w:r w:rsidRPr="00EE196A">
              <w:rPr>
                <w:rFonts w:ascii="Times New Roman" w:eastAsia="DengXian" w:hAnsi="Times New Roman" w:cs="Times New Roman" w:hint="eastAsia"/>
                <w:i/>
                <w:color w:val="FF0000"/>
                <w:kern w:val="2"/>
                <w:sz w:val="28"/>
                <w:szCs w:val="28"/>
                <w:lang w:eastAsia="zh-CN"/>
              </w:rPr>
              <w:t>造成人际关系疏离、引致家庭不和、友谊破裂、以及影响学业。</w:t>
            </w:r>
          </w:p>
          <w:p w14:paraId="3EF53FB8" w14:textId="7426D3C5" w:rsidR="003B09DB" w:rsidRPr="00786A25" w:rsidRDefault="00EE196A" w:rsidP="00DC4B7D">
            <w:pPr>
              <w:widowControl w:val="0"/>
              <w:numPr>
                <w:ilvl w:val="0"/>
                <w:numId w:val="12"/>
              </w:numPr>
              <w:ind w:left="482" w:hanging="482"/>
              <w:jc w:val="both"/>
              <w:rPr>
                <w:rFonts w:ascii="Times New Roman" w:eastAsia="標楷體" w:hAnsi="Times New Roman" w:cs="Times New Roman"/>
                <w:i/>
                <w:kern w:val="2"/>
                <w:sz w:val="28"/>
                <w:szCs w:val="28"/>
                <w:lang w:eastAsia="zh-HK"/>
              </w:rPr>
            </w:pPr>
            <w:r w:rsidRPr="00EE196A">
              <w:rPr>
                <w:rFonts w:ascii="Times New Roman" w:eastAsia="DengXian" w:hAnsi="Times New Roman" w:cs="Times New Roman" w:hint="eastAsia"/>
                <w:i/>
                <w:color w:val="FF0000"/>
                <w:kern w:val="2"/>
                <w:sz w:val="28"/>
                <w:szCs w:val="28"/>
                <w:lang w:eastAsia="zh-CN"/>
              </w:rPr>
              <w:t>为了取得金钱以继续其成瘾行为甚至可能会做出犯法行为，最终要负上刑责，断送大好前途。</w:t>
            </w:r>
          </w:p>
        </w:tc>
      </w:tr>
      <w:tr w:rsidR="003B09DB" w:rsidRPr="00786A25" w14:paraId="7A20C94F" w14:textId="77777777" w:rsidTr="00133733">
        <w:trPr>
          <w:trHeight w:val="3820"/>
        </w:trPr>
        <w:tc>
          <w:tcPr>
            <w:tcW w:w="810" w:type="dxa"/>
            <w:vMerge/>
            <w:tcBorders>
              <w:bottom w:val="single" w:sz="4" w:space="0" w:color="auto"/>
            </w:tcBorders>
          </w:tcPr>
          <w:p w14:paraId="76CD6B4E" w14:textId="77777777" w:rsidR="003B09DB" w:rsidRPr="00786A25" w:rsidRDefault="003B09DB" w:rsidP="00086A5B">
            <w:pPr>
              <w:widowControl w:val="0"/>
              <w:rPr>
                <w:rFonts w:ascii="Times New Roman" w:eastAsia="標楷體" w:hAnsi="Times New Roman" w:cs="Times New Roman"/>
                <w:kern w:val="2"/>
                <w:sz w:val="28"/>
                <w:szCs w:val="28"/>
                <w:lang w:eastAsia="zh-HK"/>
              </w:rPr>
            </w:pPr>
          </w:p>
        </w:tc>
        <w:tc>
          <w:tcPr>
            <w:tcW w:w="1935" w:type="dxa"/>
            <w:tcBorders>
              <w:bottom w:val="single" w:sz="4" w:space="0" w:color="auto"/>
            </w:tcBorders>
            <w:vAlign w:val="center"/>
          </w:tcPr>
          <w:p w14:paraId="419A8952" w14:textId="13B706A4" w:rsidR="003B09DB" w:rsidRPr="00786A25" w:rsidRDefault="00EE196A" w:rsidP="00086A5B">
            <w:pPr>
              <w:widowControl w:val="0"/>
              <w:jc w:val="center"/>
              <w:rPr>
                <w:rFonts w:ascii="Times New Roman" w:eastAsia="標楷體" w:hAnsi="Times New Roman" w:cs="Times New Roman"/>
                <w:color w:val="FF0000"/>
                <w:kern w:val="2"/>
                <w:sz w:val="28"/>
                <w:szCs w:val="28"/>
                <w:lang w:eastAsia="zh-HK"/>
              </w:rPr>
            </w:pPr>
            <w:r w:rsidRPr="00EE196A">
              <w:rPr>
                <w:rFonts w:ascii="Times New Roman" w:eastAsia="DengXian" w:hAnsi="Times New Roman" w:cs="Times New Roman" w:hint="eastAsia"/>
                <w:i/>
                <w:iCs/>
                <w:color w:val="FF0000"/>
                <w:kern w:val="2"/>
                <w:sz w:val="28"/>
                <w:szCs w:val="28"/>
                <w:lang w:eastAsia="zh-CN"/>
              </w:rPr>
              <w:t>行为成瘾</w:t>
            </w:r>
          </w:p>
        </w:tc>
        <w:tc>
          <w:tcPr>
            <w:tcW w:w="2205" w:type="dxa"/>
            <w:tcBorders>
              <w:bottom w:val="single" w:sz="4" w:space="0" w:color="auto"/>
            </w:tcBorders>
            <w:vAlign w:val="center"/>
          </w:tcPr>
          <w:p w14:paraId="6092DD89" w14:textId="17F72136" w:rsidR="003B09DB" w:rsidRPr="00786A25" w:rsidRDefault="00EE196A" w:rsidP="003B09DB">
            <w:pPr>
              <w:widowControl w:val="0"/>
              <w:numPr>
                <w:ilvl w:val="0"/>
                <w:numId w:val="11"/>
              </w:numPr>
              <w:tabs>
                <w:tab w:val="num" w:pos="462"/>
              </w:tabs>
              <w:ind w:leftChars="15" w:left="458" w:hanging="425"/>
              <w:rPr>
                <w:rFonts w:ascii="Times New Roman" w:eastAsia="標楷體" w:hAnsi="Times New Roman" w:cs="Times New Roman"/>
                <w:color w:val="FF0000"/>
                <w:kern w:val="2"/>
                <w:sz w:val="28"/>
                <w:szCs w:val="28"/>
                <w:lang w:eastAsia="zh-HK"/>
              </w:rPr>
            </w:pPr>
            <w:r w:rsidRPr="00EE196A">
              <w:rPr>
                <w:rFonts w:ascii="Times New Roman" w:eastAsia="DengXian" w:hAnsi="Times New Roman" w:cs="Times New Roman" w:hint="eastAsia"/>
                <w:i/>
                <w:iCs/>
                <w:color w:val="FF0000"/>
                <w:kern w:val="2"/>
                <w:sz w:val="28"/>
                <w:szCs w:val="28"/>
                <w:lang w:eastAsia="zh-CN"/>
              </w:rPr>
              <w:t>赌博</w:t>
            </w:r>
          </w:p>
          <w:p w14:paraId="7D49CD4C" w14:textId="6EE06774" w:rsidR="003B09DB" w:rsidRPr="00786A25" w:rsidRDefault="00EE196A" w:rsidP="003B09DB">
            <w:pPr>
              <w:widowControl w:val="0"/>
              <w:numPr>
                <w:ilvl w:val="0"/>
                <w:numId w:val="11"/>
              </w:numPr>
              <w:tabs>
                <w:tab w:val="num" w:pos="462"/>
              </w:tabs>
              <w:ind w:leftChars="15" w:left="458" w:hanging="425"/>
              <w:rPr>
                <w:rFonts w:ascii="Times New Roman" w:eastAsia="標楷體" w:hAnsi="Times New Roman" w:cs="Times New Roman"/>
                <w:color w:val="FF0000"/>
                <w:kern w:val="2"/>
                <w:sz w:val="28"/>
                <w:szCs w:val="28"/>
                <w:lang w:eastAsia="zh-HK"/>
              </w:rPr>
            </w:pPr>
            <w:r w:rsidRPr="00EE196A">
              <w:rPr>
                <w:rFonts w:ascii="Times New Roman" w:eastAsia="DengXian" w:hAnsi="Times New Roman" w:cs="Times New Roman" w:hint="eastAsia"/>
                <w:i/>
                <w:iCs/>
                <w:color w:val="FF0000"/>
                <w:kern w:val="2"/>
                <w:sz w:val="28"/>
                <w:szCs w:val="28"/>
                <w:lang w:eastAsia="zh-CN"/>
              </w:rPr>
              <w:t>上网</w:t>
            </w:r>
          </w:p>
          <w:p w14:paraId="1355D878" w14:textId="070EA735" w:rsidR="003B09DB" w:rsidRPr="00786A25" w:rsidRDefault="00EE196A" w:rsidP="003B09DB">
            <w:pPr>
              <w:widowControl w:val="0"/>
              <w:numPr>
                <w:ilvl w:val="0"/>
                <w:numId w:val="11"/>
              </w:numPr>
              <w:tabs>
                <w:tab w:val="num" w:pos="462"/>
              </w:tabs>
              <w:ind w:leftChars="15" w:left="458" w:hanging="425"/>
              <w:rPr>
                <w:rFonts w:ascii="Times New Roman" w:eastAsia="標楷體" w:hAnsi="Times New Roman" w:cs="Times New Roman"/>
                <w:color w:val="FF0000"/>
                <w:kern w:val="2"/>
                <w:sz w:val="28"/>
                <w:szCs w:val="28"/>
                <w:lang w:eastAsia="zh-HK"/>
              </w:rPr>
            </w:pPr>
            <w:r w:rsidRPr="00EE196A">
              <w:rPr>
                <w:rFonts w:ascii="Times New Roman" w:eastAsia="DengXian" w:hAnsi="Times New Roman" w:cs="Times New Roman" w:hint="eastAsia"/>
                <w:i/>
                <w:iCs/>
                <w:color w:val="FF0000"/>
                <w:kern w:val="2"/>
                <w:sz w:val="28"/>
                <w:szCs w:val="28"/>
                <w:lang w:eastAsia="zh-CN"/>
              </w:rPr>
              <w:t>购物</w:t>
            </w:r>
          </w:p>
          <w:p w14:paraId="5F5E30CF" w14:textId="7781A274" w:rsidR="003B09DB" w:rsidRPr="00786A25" w:rsidRDefault="00EE196A" w:rsidP="003B09DB">
            <w:pPr>
              <w:widowControl w:val="0"/>
              <w:numPr>
                <w:ilvl w:val="0"/>
                <w:numId w:val="11"/>
              </w:numPr>
              <w:tabs>
                <w:tab w:val="num" w:pos="462"/>
              </w:tabs>
              <w:ind w:leftChars="15" w:left="458" w:hanging="425"/>
              <w:rPr>
                <w:rFonts w:ascii="Times New Roman" w:eastAsia="標楷體" w:hAnsi="Times New Roman" w:cs="Times New Roman"/>
                <w:color w:val="FF0000"/>
                <w:kern w:val="2"/>
                <w:sz w:val="28"/>
                <w:szCs w:val="28"/>
                <w:lang w:eastAsia="zh-HK"/>
              </w:rPr>
            </w:pPr>
            <w:r w:rsidRPr="00EE196A">
              <w:rPr>
                <w:rFonts w:ascii="Times New Roman" w:eastAsia="DengXian" w:hAnsi="Times New Roman" w:cs="Times New Roman" w:hint="eastAsia"/>
                <w:i/>
                <w:iCs/>
                <w:color w:val="FF0000"/>
                <w:kern w:val="2"/>
                <w:sz w:val="28"/>
                <w:szCs w:val="28"/>
                <w:lang w:eastAsia="zh-CN"/>
              </w:rPr>
              <w:t>打机</w:t>
            </w:r>
          </w:p>
          <w:p w14:paraId="3B835E66" w14:textId="16F4DAC6" w:rsidR="003B09DB" w:rsidRPr="00786A25" w:rsidRDefault="00EE196A" w:rsidP="00086A5B">
            <w:pPr>
              <w:widowControl w:val="0"/>
              <w:ind w:leftChars="200" w:left="440"/>
              <w:rPr>
                <w:rFonts w:ascii="Times New Roman" w:eastAsia="標楷體" w:hAnsi="Times New Roman" w:cs="Times New Roman"/>
                <w:color w:val="FF0000"/>
                <w:kern w:val="2"/>
                <w:sz w:val="28"/>
                <w:szCs w:val="28"/>
                <w:u w:val="single"/>
                <w:lang w:eastAsia="zh-HK"/>
              </w:rPr>
            </w:pPr>
            <w:r w:rsidRPr="00EE196A">
              <w:rPr>
                <w:rFonts w:ascii="Times New Roman" w:eastAsia="DengXian" w:hAnsi="Times New Roman" w:cs="Times New Roman"/>
                <w:i/>
                <w:iCs/>
                <w:color w:val="FF0000"/>
                <w:kern w:val="2"/>
                <w:sz w:val="28"/>
                <w:szCs w:val="28"/>
                <w:lang w:eastAsia="zh-CN"/>
              </w:rPr>
              <w:t>(</w:t>
            </w:r>
            <w:r w:rsidRPr="00EE196A">
              <w:rPr>
                <w:rFonts w:ascii="Times New Roman" w:eastAsia="DengXian" w:hAnsi="Times New Roman" w:cs="Times New Roman" w:hint="eastAsia"/>
                <w:i/>
                <w:iCs/>
                <w:color w:val="FF0000"/>
                <w:kern w:val="2"/>
                <w:sz w:val="28"/>
                <w:szCs w:val="28"/>
                <w:lang w:eastAsia="zh-CN"/>
              </w:rPr>
              <w:t>任举两项</w:t>
            </w:r>
            <w:r w:rsidRPr="00EE196A">
              <w:rPr>
                <w:rFonts w:ascii="Times New Roman" w:eastAsia="DengXian" w:hAnsi="Times New Roman" w:cs="Times New Roman"/>
                <w:i/>
                <w:iCs/>
                <w:color w:val="FF0000"/>
                <w:kern w:val="2"/>
                <w:sz w:val="28"/>
                <w:szCs w:val="28"/>
                <w:lang w:eastAsia="zh-CN"/>
              </w:rPr>
              <w:t>)</w:t>
            </w:r>
          </w:p>
        </w:tc>
        <w:tc>
          <w:tcPr>
            <w:tcW w:w="3330" w:type="dxa"/>
            <w:vMerge/>
            <w:tcBorders>
              <w:bottom w:val="single" w:sz="4" w:space="0" w:color="auto"/>
            </w:tcBorders>
          </w:tcPr>
          <w:p w14:paraId="39C949CB" w14:textId="77777777" w:rsidR="003B09DB" w:rsidRPr="00786A25" w:rsidRDefault="003B09DB" w:rsidP="00086A5B">
            <w:pPr>
              <w:widowControl w:val="0"/>
              <w:rPr>
                <w:rFonts w:ascii="Times New Roman" w:eastAsia="標楷體" w:hAnsi="Times New Roman" w:cs="Times New Roman"/>
                <w:kern w:val="2"/>
                <w:sz w:val="28"/>
                <w:szCs w:val="28"/>
                <w:lang w:eastAsia="zh-HK"/>
              </w:rPr>
            </w:pPr>
          </w:p>
        </w:tc>
      </w:tr>
    </w:tbl>
    <w:p w14:paraId="56D7D05D" w14:textId="4CCF65D8" w:rsidR="003B09DB" w:rsidRPr="00786A25" w:rsidRDefault="00EE196A" w:rsidP="003B09DB">
      <w:pPr>
        <w:keepNext/>
        <w:snapToGrid w:val="0"/>
        <w:spacing w:after="120" w:line="240" w:lineRule="auto"/>
        <w:rPr>
          <w:rFonts w:ascii="Times New Roman" w:eastAsia="標楷體" w:hAnsi="Times New Roman" w:cs="Times New Roman"/>
          <w:b/>
          <w:kern w:val="2"/>
          <w:sz w:val="28"/>
          <w:szCs w:val="28"/>
          <w:lang w:eastAsia="zh-HK"/>
        </w:rPr>
      </w:pPr>
      <w:r w:rsidRPr="00EE196A">
        <w:rPr>
          <w:rFonts w:ascii="Times New Roman" w:eastAsia="DengXian" w:hAnsi="Times New Roman" w:cs="Times New Roman" w:hint="eastAsia"/>
          <w:b/>
          <w:kern w:val="2"/>
          <w:sz w:val="28"/>
          <w:szCs w:val="28"/>
          <w:lang w:eastAsia="zh-CN"/>
        </w:rPr>
        <w:t>乙</w:t>
      </w:r>
      <w:r w:rsidRPr="00786A25">
        <w:rPr>
          <w:rFonts w:ascii="Times New Roman" w:eastAsia="標楷體" w:hAnsi="Times New Roman" w:cs="Times New Roman"/>
          <w:b/>
          <w:kern w:val="2"/>
          <w:sz w:val="28"/>
          <w:szCs w:val="28"/>
          <w:lang w:eastAsia="zh-CN"/>
        </w:rPr>
        <w:tab/>
      </w:r>
      <w:r w:rsidRPr="00EE196A">
        <w:rPr>
          <w:rFonts w:ascii="Times New Roman" w:eastAsia="DengXian" w:hAnsi="Times New Roman" w:cs="Times New Roman" w:hint="eastAsia"/>
          <w:b/>
          <w:kern w:val="2"/>
          <w:sz w:val="28"/>
          <w:szCs w:val="28"/>
          <w:lang w:eastAsia="zh-CN"/>
        </w:rPr>
        <w:t>是非题</w:t>
      </w:r>
    </w:p>
    <w:p w14:paraId="30615295" w14:textId="4C6E1568" w:rsidR="003B09DB" w:rsidRPr="00786A25" w:rsidRDefault="00EE196A" w:rsidP="003B09DB">
      <w:pPr>
        <w:keepNext/>
        <w:snapToGrid w:val="0"/>
        <w:spacing w:after="120" w:line="240" w:lineRule="auto"/>
        <w:rPr>
          <w:rFonts w:ascii="Times New Roman" w:eastAsia="標楷體" w:hAnsi="Times New Roman" w:cs="Times New Roman"/>
          <w:b/>
          <w:kern w:val="2"/>
          <w:sz w:val="28"/>
          <w:szCs w:val="28"/>
          <w:lang w:eastAsia="zh-CN"/>
        </w:rPr>
      </w:pPr>
      <w:r w:rsidRPr="00EE196A">
        <w:rPr>
          <w:rFonts w:ascii="Times New Roman" w:eastAsia="DengXian" w:hAnsi="Times New Roman" w:cs="Times New Roman" w:hint="eastAsia"/>
          <w:b/>
          <w:kern w:val="2"/>
          <w:sz w:val="28"/>
          <w:szCs w:val="28"/>
          <w:lang w:eastAsia="zh-CN"/>
        </w:rPr>
        <w:t>判断下列有关成瘾行为出现的原因。正确的填上「</w:t>
      </w:r>
      <w:r w:rsidRPr="00EE196A">
        <w:rPr>
          <w:rFonts w:ascii="Times New Roman" w:eastAsia="DengXian" w:hAnsi="Times New Roman" w:cs="Times New Roman"/>
          <w:b/>
          <w:kern w:val="2"/>
          <w:sz w:val="28"/>
          <w:szCs w:val="28"/>
          <w:lang w:eastAsia="zh-CN"/>
        </w:rPr>
        <w:t>T</w:t>
      </w:r>
      <w:r w:rsidRPr="00EE196A">
        <w:rPr>
          <w:rFonts w:ascii="Times New Roman" w:eastAsia="DengXian" w:hAnsi="Times New Roman" w:cs="Times New Roman" w:hint="eastAsia"/>
          <w:b/>
          <w:kern w:val="2"/>
          <w:sz w:val="28"/>
          <w:szCs w:val="28"/>
          <w:lang w:eastAsia="zh-CN"/>
        </w:rPr>
        <w:t>」，错误的填上「</w:t>
      </w:r>
      <w:r w:rsidRPr="00EE196A">
        <w:rPr>
          <w:rFonts w:ascii="Times New Roman" w:eastAsia="DengXian" w:hAnsi="Times New Roman" w:cs="Times New Roman"/>
          <w:b/>
          <w:kern w:val="2"/>
          <w:sz w:val="28"/>
          <w:szCs w:val="28"/>
          <w:lang w:eastAsia="zh-CN"/>
        </w:rPr>
        <w:t>F</w:t>
      </w:r>
      <w:r w:rsidRPr="00EE196A">
        <w:rPr>
          <w:rFonts w:ascii="Times New Roman" w:eastAsia="DengXian" w:hAnsi="Times New Roman" w:cs="Times New Roman" w:hint="eastAsia"/>
          <w:b/>
          <w:kern w:val="2"/>
          <w:sz w:val="28"/>
          <w:szCs w:val="28"/>
          <w:lang w:eastAsia="zh-CN"/>
        </w:rPr>
        <w: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7210"/>
        <w:gridCol w:w="567"/>
      </w:tblGrid>
      <w:tr w:rsidR="003B09DB" w:rsidRPr="00786A25" w14:paraId="5FCEC5A3" w14:textId="77777777" w:rsidTr="000E2BED">
        <w:tc>
          <w:tcPr>
            <w:tcW w:w="490" w:type="dxa"/>
          </w:tcPr>
          <w:p w14:paraId="20A9ECF5" w14:textId="1E6CC640" w:rsidR="003B09DB" w:rsidRPr="00786A25" w:rsidRDefault="00EE196A" w:rsidP="00086A5B">
            <w:pPr>
              <w:widowControl w:val="0"/>
              <w:snapToGrid w:val="0"/>
              <w:jc w:val="both"/>
              <w:rPr>
                <w:rFonts w:ascii="Times New Roman" w:eastAsia="標楷體" w:hAnsi="Times New Roman" w:cs="Times New Roman"/>
                <w:kern w:val="2"/>
                <w:sz w:val="28"/>
                <w:szCs w:val="28"/>
              </w:rPr>
            </w:pPr>
            <w:r w:rsidRPr="00EE196A">
              <w:rPr>
                <w:rFonts w:ascii="Times New Roman" w:eastAsia="DengXian" w:hAnsi="Times New Roman" w:cs="Times New Roman"/>
                <w:kern w:val="2"/>
                <w:sz w:val="28"/>
                <w:szCs w:val="28"/>
                <w:lang w:eastAsia="zh-CN"/>
              </w:rPr>
              <w:t>1.</w:t>
            </w:r>
          </w:p>
        </w:tc>
        <w:tc>
          <w:tcPr>
            <w:tcW w:w="7210" w:type="dxa"/>
          </w:tcPr>
          <w:p w14:paraId="31F429C7" w14:textId="229C225E" w:rsidR="003B09DB" w:rsidRPr="00786A25" w:rsidRDefault="00EE196A" w:rsidP="00086A5B">
            <w:pPr>
              <w:widowControl w:val="0"/>
              <w:snapToGrid w:val="0"/>
              <w:jc w:val="both"/>
              <w:rPr>
                <w:rFonts w:ascii="Times New Roman" w:eastAsia="標楷體" w:hAnsi="Times New Roman" w:cs="Times New Roman"/>
                <w:kern w:val="2"/>
                <w:sz w:val="28"/>
                <w:szCs w:val="28"/>
              </w:rPr>
            </w:pPr>
            <w:r w:rsidRPr="00EE196A">
              <w:rPr>
                <w:rFonts w:ascii="Times New Roman" w:eastAsia="DengXian" w:hAnsi="Times New Roman" w:cs="Times New Roman" w:hint="eastAsia"/>
                <w:kern w:val="2"/>
                <w:sz w:val="28"/>
                <w:szCs w:val="28"/>
                <w:lang w:eastAsia="zh-CN"/>
              </w:rPr>
              <w:t>家庭成员不和容易导致青少年依赖某些物质或沉溺于某些行为来逃避家庭纠纷。</w:t>
            </w:r>
          </w:p>
        </w:tc>
        <w:tc>
          <w:tcPr>
            <w:tcW w:w="567" w:type="dxa"/>
            <w:tcBorders>
              <w:bottom w:val="single" w:sz="4" w:space="0" w:color="auto"/>
            </w:tcBorders>
            <w:vAlign w:val="bottom"/>
          </w:tcPr>
          <w:p w14:paraId="7EF388A9" w14:textId="4234CB72" w:rsidR="003B09DB" w:rsidRPr="00C942D7" w:rsidRDefault="00EE196A" w:rsidP="00086A5B">
            <w:pPr>
              <w:widowControl w:val="0"/>
              <w:snapToGrid w:val="0"/>
              <w:jc w:val="center"/>
              <w:rPr>
                <w:rFonts w:ascii="Times New Roman" w:eastAsia="標楷體" w:hAnsi="Times New Roman" w:cs="Times New Roman"/>
                <w:i/>
                <w:color w:val="FF0000"/>
                <w:kern w:val="2"/>
                <w:sz w:val="28"/>
                <w:szCs w:val="28"/>
              </w:rPr>
            </w:pPr>
            <w:r w:rsidRPr="00EE196A">
              <w:rPr>
                <w:rFonts w:ascii="Times New Roman" w:eastAsia="DengXian" w:hAnsi="Times New Roman" w:cs="Times New Roman"/>
                <w:i/>
                <w:color w:val="FF0000"/>
                <w:kern w:val="2"/>
                <w:sz w:val="28"/>
                <w:szCs w:val="28"/>
                <w:lang w:eastAsia="zh-CN"/>
              </w:rPr>
              <w:t>T</w:t>
            </w:r>
          </w:p>
        </w:tc>
      </w:tr>
      <w:tr w:rsidR="003B09DB" w:rsidRPr="00786A25" w14:paraId="18B31142" w14:textId="77777777" w:rsidTr="000E2BED">
        <w:tc>
          <w:tcPr>
            <w:tcW w:w="490" w:type="dxa"/>
          </w:tcPr>
          <w:p w14:paraId="1A80DD00" w14:textId="50D40482" w:rsidR="003B09DB" w:rsidRPr="00786A25" w:rsidRDefault="00EE196A" w:rsidP="00086A5B">
            <w:pPr>
              <w:widowControl w:val="0"/>
              <w:snapToGrid w:val="0"/>
              <w:jc w:val="both"/>
              <w:rPr>
                <w:rFonts w:ascii="Times New Roman" w:eastAsia="標楷體" w:hAnsi="Times New Roman" w:cs="Times New Roman"/>
                <w:kern w:val="2"/>
                <w:sz w:val="28"/>
                <w:szCs w:val="28"/>
              </w:rPr>
            </w:pPr>
            <w:r w:rsidRPr="00EE196A">
              <w:rPr>
                <w:rFonts w:ascii="Times New Roman" w:eastAsia="DengXian" w:hAnsi="Times New Roman" w:cs="Times New Roman"/>
                <w:kern w:val="2"/>
                <w:sz w:val="28"/>
                <w:szCs w:val="28"/>
                <w:lang w:eastAsia="zh-CN"/>
              </w:rPr>
              <w:t>2.</w:t>
            </w:r>
          </w:p>
        </w:tc>
        <w:tc>
          <w:tcPr>
            <w:tcW w:w="7210" w:type="dxa"/>
          </w:tcPr>
          <w:p w14:paraId="5CAB1A39" w14:textId="1877545D" w:rsidR="003B09DB" w:rsidRPr="00786A25" w:rsidRDefault="00EE196A" w:rsidP="00086A5B">
            <w:pPr>
              <w:widowControl w:val="0"/>
              <w:snapToGrid w:val="0"/>
              <w:jc w:val="both"/>
              <w:rPr>
                <w:rFonts w:ascii="Times New Roman" w:eastAsia="標楷體" w:hAnsi="Times New Roman" w:cs="Times New Roman"/>
                <w:kern w:val="2"/>
                <w:sz w:val="28"/>
                <w:szCs w:val="28"/>
              </w:rPr>
            </w:pPr>
            <w:r w:rsidRPr="00EE196A">
              <w:rPr>
                <w:rFonts w:ascii="Times New Roman" w:eastAsia="DengXian" w:hAnsi="Times New Roman" w:cs="Times New Roman" w:hint="eastAsia"/>
                <w:kern w:val="2"/>
                <w:sz w:val="28"/>
                <w:szCs w:val="28"/>
                <w:lang w:eastAsia="zh-CN"/>
              </w:rPr>
              <w:t>青少年可能交上染上成瘾行为的朋友，在朋辈压力和争取群体认同的情况下，自己也染上成瘾行为。</w:t>
            </w:r>
          </w:p>
        </w:tc>
        <w:tc>
          <w:tcPr>
            <w:tcW w:w="567" w:type="dxa"/>
            <w:tcBorders>
              <w:top w:val="single" w:sz="4" w:space="0" w:color="auto"/>
              <w:bottom w:val="single" w:sz="4" w:space="0" w:color="auto"/>
            </w:tcBorders>
            <w:vAlign w:val="bottom"/>
          </w:tcPr>
          <w:p w14:paraId="2B19D2A7" w14:textId="642C35AE" w:rsidR="003B09DB" w:rsidRPr="00C942D7" w:rsidRDefault="00EE196A" w:rsidP="00086A5B">
            <w:pPr>
              <w:widowControl w:val="0"/>
              <w:snapToGrid w:val="0"/>
              <w:jc w:val="center"/>
              <w:rPr>
                <w:rFonts w:ascii="Times New Roman" w:eastAsia="標楷體" w:hAnsi="Times New Roman" w:cs="Times New Roman"/>
                <w:i/>
                <w:color w:val="FF0000"/>
                <w:kern w:val="2"/>
                <w:sz w:val="28"/>
                <w:szCs w:val="28"/>
              </w:rPr>
            </w:pPr>
            <w:r w:rsidRPr="00EE196A">
              <w:rPr>
                <w:rFonts w:ascii="Times New Roman" w:eastAsia="DengXian" w:hAnsi="Times New Roman" w:cs="Times New Roman"/>
                <w:i/>
                <w:color w:val="FF0000"/>
                <w:kern w:val="2"/>
                <w:sz w:val="28"/>
                <w:szCs w:val="28"/>
                <w:lang w:eastAsia="zh-CN"/>
              </w:rPr>
              <w:t>T</w:t>
            </w:r>
          </w:p>
        </w:tc>
      </w:tr>
      <w:tr w:rsidR="003B09DB" w:rsidRPr="00C942D7" w14:paraId="6838CD7A" w14:textId="77777777" w:rsidTr="000E2BED">
        <w:tc>
          <w:tcPr>
            <w:tcW w:w="490" w:type="dxa"/>
          </w:tcPr>
          <w:p w14:paraId="28A9DA7C" w14:textId="17A15315" w:rsidR="003B09DB" w:rsidRPr="00786A25" w:rsidRDefault="00EE196A" w:rsidP="00086A5B">
            <w:pPr>
              <w:widowControl w:val="0"/>
              <w:snapToGrid w:val="0"/>
              <w:jc w:val="both"/>
              <w:rPr>
                <w:rFonts w:ascii="Times New Roman" w:eastAsia="標楷體" w:hAnsi="Times New Roman" w:cs="Times New Roman"/>
                <w:kern w:val="2"/>
                <w:sz w:val="28"/>
                <w:szCs w:val="28"/>
              </w:rPr>
            </w:pPr>
            <w:r w:rsidRPr="00EE196A">
              <w:rPr>
                <w:rFonts w:ascii="Times New Roman" w:eastAsia="DengXian" w:hAnsi="Times New Roman" w:cs="Times New Roman"/>
                <w:kern w:val="2"/>
                <w:sz w:val="28"/>
                <w:szCs w:val="28"/>
                <w:lang w:eastAsia="zh-CN"/>
              </w:rPr>
              <w:t>3.</w:t>
            </w:r>
          </w:p>
        </w:tc>
        <w:tc>
          <w:tcPr>
            <w:tcW w:w="7210" w:type="dxa"/>
          </w:tcPr>
          <w:p w14:paraId="172F81CB" w14:textId="0B40B9B3" w:rsidR="003B09DB" w:rsidRPr="00C942D7" w:rsidRDefault="00EE196A" w:rsidP="00086A5B">
            <w:pPr>
              <w:widowControl w:val="0"/>
              <w:snapToGrid w:val="0"/>
              <w:jc w:val="both"/>
              <w:rPr>
                <w:rFonts w:ascii="Times New Roman" w:eastAsia="標楷體" w:hAnsi="Times New Roman" w:cs="Times New Roman"/>
                <w:kern w:val="2"/>
                <w:sz w:val="28"/>
                <w:szCs w:val="28"/>
              </w:rPr>
            </w:pPr>
            <w:r w:rsidRPr="00EE196A">
              <w:rPr>
                <w:rFonts w:ascii="Times New Roman" w:eastAsia="DengXian" w:hAnsi="Times New Roman" w:cs="Times New Roman" w:hint="eastAsia"/>
                <w:kern w:val="2"/>
                <w:sz w:val="28"/>
                <w:szCs w:val="28"/>
                <w:lang w:eastAsia="zh-CN"/>
              </w:rPr>
              <w:t>自制力、抗逆力及解难能力较高的青少年容易倾向以某些物质或行为去舒缓压力和逃避现实。</w:t>
            </w:r>
          </w:p>
        </w:tc>
        <w:tc>
          <w:tcPr>
            <w:tcW w:w="567" w:type="dxa"/>
            <w:tcBorders>
              <w:top w:val="single" w:sz="4" w:space="0" w:color="auto"/>
              <w:bottom w:val="single" w:sz="4" w:space="0" w:color="auto"/>
            </w:tcBorders>
            <w:vAlign w:val="bottom"/>
          </w:tcPr>
          <w:p w14:paraId="14930BCF" w14:textId="7B7B58E5" w:rsidR="003B09DB" w:rsidRPr="00C942D7" w:rsidRDefault="00EE196A" w:rsidP="00086A5B">
            <w:pPr>
              <w:widowControl w:val="0"/>
              <w:snapToGrid w:val="0"/>
              <w:jc w:val="center"/>
              <w:rPr>
                <w:rFonts w:ascii="Times New Roman" w:eastAsia="標楷體" w:hAnsi="Times New Roman" w:cs="Times New Roman"/>
                <w:i/>
                <w:color w:val="FF0000"/>
                <w:kern w:val="2"/>
                <w:sz w:val="28"/>
                <w:szCs w:val="28"/>
              </w:rPr>
            </w:pPr>
            <w:r w:rsidRPr="00EE196A">
              <w:rPr>
                <w:rFonts w:ascii="Times New Roman" w:eastAsia="DengXian" w:hAnsi="Times New Roman" w:cs="Times New Roman"/>
                <w:i/>
                <w:color w:val="FF0000"/>
                <w:kern w:val="2"/>
                <w:sz w:val="28"/>
                <w:szCs w:val="28"/>
                <w:lang w:eastAsia="zh-CN"/>
              </w:rPr>
              <w:t>F</w:t>
            </w:r>
          </w:p>
        </w:tc>
      </w:tr>
    </w:tbl>
    <w:p w14:paraId="662FB3E2" w14:textId="77777777" w:rsidR="003B09DB" w:rsidRPr="00786A25" w:rsidRDefault="003B09DB" w:rsidP="003B09DB">
      <w:pPr>
        <w:widowControl w:val="0"/>
        <w:spacing w:after="0" w:line="240" w:lineRule="auto"/>
        <w:jc w:val="both"/>
        <w:rPr>
          <w:rFonts w:ascii="Times New Roman" w:eastAsia="標楷體" w:hAnsi="Times New Roman" w:cs="Times New Roman"/>
          <w:b/>
          <w:kern w:val="2"/>
          <w:sz w:val="28"/>
          <w:szCs w:val="28"/>
          <w:lang w:eastAsia="zh-HK"/>
        </w:rPr>
      </w:pPr>
    </w:p>
    <w:p w14:paraId="4F14DAE3" w14:textId="1805A55C" w:rsidR="003B09DB" w:rsidRPr="00786A25" w:rsidRDefault="00EE196A" w:rsidP="003B09DB">
      <w:pPr>
        <w:spacing w:line="240" w:lineRule="auto"/>
        <w:rPr>
          <w:rFonts w:ascii="Times New Roman" w:eastAsia="標楷體" w:hAnsi="Times New Roman" w:cs="Times New Roman"/>
          <w:b/>
          <w:kern w:val="2"/>
          <w:sz w:val="28"/>
          <w:szCs w:val="28"/>
          <w:lang w:eastAsia="zh-HK"/>
        </w:rPr>
      </w:pPr>
      <w:r w:rsidRPr="00EE196A">
        <w:rPr>
          <w:rFonts w:ascii="Times New Roman" w:eastAsia="DengXian" w:hAnsi="Times New Roman" w:cs="Times New Roman" w:hint="eastAsia"/>
          <w:b/>
          <w:kern w:val="2"/>
          <w:sz w:val="28"/>
          <w:szCs w:val="28"/>
          <w:lang w:eastAsia="zh-CN"/>
        </w:rPr>
        <w:t>丙</w:t>
      </w:r>
      <w:r w:rsidRPr="00786A25">
        <w:rPr>
          <w:rFonts w:ascii="Times New Roman" w:eastAsia="標楷體" w:hAnsi="Times New Roman" w:cs="Times New Roman"/>
          <w:b/>
          <w:kern w:val="2"/>
          <w:sz w:val="28"/>
          <w:szCs w:val="28"/>
          <w:lang w:eastAsia="zh-CN"/>
        </w:rPr>
        <w:tab/>
      </w:r>
      <w:r w:rsidRPr="00EE196A">
        <w:rPr>
          <w:rFonts w:ascii="Times New Roman" w:eastAsia="DengXian" w:hAnsi="Times New Roman" w:cs="Times New Roman" w:hint="eastAsia"/>
          <w:b/>
          <w:kern w:val="2"/>
          <w:sz w:val="28"/>
          <w:szCs w:val="28"/>
          <w:lang w:eastAsia="zh-CN"/>
        </w:rPr>
        <w:t>短答题</w:t>
      </w:r>
    </w:p>
    <w:p w14:paraId="6E1E24FB" w14:textId="057B7676" w:rsidR="003B09DB" w:rsidRPr="00786A25" w:rsidRDefault="00EE196A" w:rsidP="003B09DB">
      <w:pPr>
        <w:widowControl w:val="0"/>
        <w:snapToGrid w:val="0"/>
        <w:spacing w:line="240" w:lineRule="auto"/>
        <w:rPr>
          <w:rFonts w:ascii="Times New Roman" w:eastAsia="標楷體" w:hAnsi="Times New Roman" w:cs="Times New Roman"/>
          <w:kern w:val="2"/>
          <w:sz w:val="28"/>
          <w:szCs w:val="28"/>
          <w:lang w:eastAsia="zh-HK"/>
        </w:rPr>
      </w:pPr>
      <w:r w:rsidRPr="00EE196A">
        <w:rPr>
          <w:rFonts w:ascii="Times New Roman" w:eastAsia="DengXian" w:hAnsi="Times New Roman" w:cs="Times New Roman" w:hint="eastAsia"/>
          <w:kern w:val="2"/>
          <w:sz w:val="28"/>
          <w:szCs w:val="28"/>
          <w:lang w:eastAsia="zh-CN"/>
        </w:rPr>
        <w:t>如染上成瘾行为，可以怎样应对？</w:t>
      </w:r>
    </w:p>
    <w:tbl>
      <w:tblPr>
        <w:tblStyle w:val="TableGrid1"/>
        <w:tblW w:w="0" w:type="auto"/>
        <w:tblBorders>
          <w:top w:val="none" w:sz="0" w:space="0" w:color="auto"/>
          <w:left w:val="none" w:sz="0" w:space="0" w:color="auto"/>
          <w:right w:val="none" w:sz="0" w:space="0" w:color="auto"/>
        </w:tblBorders>
        <w:tblLook w:val="04A0" w:firstRow="1" w:lastRow="0" w:firstColumn="1" w:lastColumn="0" w:noHBand="0" w:noVBand="1"/>
      </w:tblPr>
      <w:tblGrid>
        <w:gridCol w:w="8307"/>
      </w:tblGrid>
      <w:tr w:rsidR="003B09DB" w:rsidRPr="0020363C" w14:paraId="11951A18" w14:textId="77777777" w:rsidTr="00086A5B">
        <w:tc>
          <w:tcPr>
            <w:tcW w:w="8640" w:type="dxa"/>
          </w:tcPr>
          <w:p w14:paraId="157DAE51" w14:textId="76F6938B" w:rsidR="003B09DB" w:rsidRPr="00C942D7" w:rsidRDefault="00EE196A" w:rsidP="00E549C8">
            <w:pPr>
              <w:widowControl w:val="0"/>
              <w:spacing w:line="276" w:lineRule="auto"/>
              <w:rPr>
                <w:rFonts w:ascii="Times New Roman" w:eastAsia="標楷體" w:hAnsi="Times New Roman" w:cs="Times New Roman"/>
                <w:i/>
                <w:color w:val="FF0000"/>
                <w:kern w:val="2"/>
                <w:sz w:val="28"/>
                <w:szCs w:val="28"/>
                <w:lang w:eastAsia="zh-HK"/>
              </w:rPr>
            </w:pPr>
            <w:r w:rsidRPr="00EE196A">
              <w:rPr>
                <w:rFonts w:ascii="Times New Roman" w:eastAsia="DengXian" w:hAnsi="Times New Roman" w:cs="Times New Roman" w:hint="eastAsia"/>
                <w:i/>
                <w:color w:val="FF0000"/>
                <w:kern w:val="2"/>
                <w:sz w:val="28"/>
                <w:szCs w:val="28"/>
                <w:lang w:eastAsia="zh-CN"/>
              </w:rPr>
              <w:t>视乎成瘾行为的类别而采取不同的应对方法：</w:t>
            </w:r>
          </w:p>
        </w:tc>
      </w:tr>
      <w:tr w:rsidR="003B09DB" w:rsidRPr="00786A25" w14:paraId="22240601" w14:textId="77777777" w:rsidTr="00086A5B">
        <w:tc>
          <w:tcPr>
            <w:tcW w:w="8640" w:type="dxa"/>
          </w:tcPr>
          <w:p w14:paraId="2016B4D5" w14:textId="63C221A5" w:rsidR="003B09DB" w:rsidRPr="00C942D7" w:rsidRDefault="00EE196A" w:rsidP="00E549C8">
            <w:pPr>
              <w:widowControl w:val="0"/>
              <w:numPr>
                <w:ilvl w:val="0"/>
                <w:numId w:val="7"/>
              </w:numPr>
              <w:spacing w:line="276" w:lineRule="auto"/>
              <w:ind w:left="482" w:hanging="482"/>
              <w:jc w:val="both"/>
              <w:rPr>
                <w:rFonts w:ascii="Times New Roman" w:eastAsia="標楷體" w:hAnsi="Times New Roman" w:cs="Times New Roman"/>
                <w:i/>
                <w:color w:val="FF0000"/>
                <w:kern w:val="2"/>
                <w:sz w:val="28"/>
                <w:szCs w:val="28"/>
              </w:rPr>
            </w:pPr>
            <w:r w:rsidRPr="00EE196A">
              <w:rPr>
                <w:rFonts w:ascii="Times New Roman" w:eastAsia="DengXian" w:hAnsi="Times New Roman" w:cs="Times New Roman" w:hint="eastAsia"/>
                <w:i/>
                <w:color w:val="FF0000"/>
                <w:kern w:val="2"/>
                <w:sz w:val="28"/>
                <w:szCs w:val="28"/>
                <w:lang w:eastAsia="zh-CN"/>
              </w:rPr>
              <w:t>如是物质成瘾，例如吸毒、酗酒，需要按医疗、心理等需要，</w:t>
            </w:r>
            <w:r w:rsidRPr="00EE196A">
              <w:rPr>
                <w:rFonts w:ascii="Times New Roman" w:eastAsia="DengXian" w:hAnsi="Times New Roman" w:cs="Times New Roman"/>
                <w:i/>
                <w:color w:val="FF0000"/>
                <w:kern w:val="2"/>
                <w:sz w:val="28"/>
                <w:szCs w:val="28"/>
                <w:lang w:eastAsia="zh-CN"/>
              </w:rPr>
              <w:t xml:space="preserve"> </w:t>
            </w:r>
          </w:p>
        </w:tc>
      </w:tr>
      <w:tr w:rsidR="003B09DB" w:rsidRPr="00786A25" w14:paraId="3A28D93B" w14:textId="77777777" w:rsidTr="00086A5B">
        <w:tc>
          <w:tcPr>
            <w:tcW w:w="8640" w:type="dxa"/>
          </w:tcPr>
          <w:p w14:paraId="5B0717CC" w14:textId="1C51B7BF" w:rsidR="003B09DB" w:rsidRPr="00C942D7" w:rsidRDefault="00EE196A">
            <w:pPr>
              <w:widowControl w:val="0"/>
              <w:spacing w:line="276" w:lineRule="auto"/>
              <w:ind w:left="482"/>
              <w:jc w:val="both"/>
              <w:rPr>
                <w:rFonts w:ascii="Times New Roman" w:eastAsia="標楷體" w:hAnsi="Times New Roman" w:cs="Times New Roman"/>
                <w:i/>
                <w:color w:val="FF0000"/>
                <w:kern w:val="2"/>
                <w:sz w:val="28"/>
                <w:szCs w:val="28"/>
                <w:lang w:eastAsia="zh-HK"/>
              </w:rPr>
            </w:pPr>
            <w:r w:rsidRPr="00EE196A">
              <w:rPr>
                <w:rFonts w:ascii="Times New Roman" w:eastAsia="DengXian" w:hAnsi="Times New Roman" w:cs="Times New Roman" w:hint="eastAsia"/>
                <w:i/>
                <w:color w:val="FF0000"/>
                <w:kern w:val="2"/>
                <w:sz w:val="28"/>
                <w:szCs w:val="28"/>
                <w:lang w:eastAsia="zh-CN"/>
              </w:rPr>
              <w:t>以药物帮助脱瘾，并加入心理治疗、家庭辅导等作为支援。</w:t>
            </w:r>
          </w:p>
        </w:tc>
      </w:tr>
      <w:tr w:rsidR="003B09DB" w:rsidRPr="00786A25" w14:paraId="642415FD" w14:textId="77777777" w:rsidTr="00086A5B">
        <w:tc>
          <w:tcPr>
            <w:tcW w:w="8640" w:type="dxa"/>
            <w:tcBorders>
              <w:bottom w:val="single" w:sz="4" w:space="0" w:color="auto"/>
            </w:tcBorders>
          </w:tcPr>
          <w:p w14:paraId="4C228A65" w14:textId="4A3E6F6D" w:rsidR="003B09DB" w:rsidRPr="00C942D7" w:rsidRDefault="00EE196A" w:rsidP="00E549C8">
            <w:pPr>
              <w:widowControl w:val="0"/>
              <w:numPr>
                <w:ilvl w:val="0"/>
                <w:numId w:val="7"/>
              </w:numPr>
              <w:spacing w:line="276" w:lineRule="auto"/>
              <w:ind w:left="482" w:hanging="482"/>
              <w:jc w:val="both"/>
              <w:rPr>
                <w:rFonts w:ascii="Times New Roman" w:eastAsia="標楷體" w:hAnsi="Times New Roman" w:cs="Times New Roman"/>
                <w:i/>
                <w:color w:val="FF0000"/>
                <w:kern w:val="2"/>
                <w:sz w:val="28"/>
                <w:szCs w:val="28"/>
              </w:rPr>
            </w:pPr>
            <w:r w:rsidRPr="00EE196A">
              <w:rPr>
                <w:rFonts w:ascii="Times New Roman" w:eastAsia="DengXian" w:hAnsi="Times New Roman" w:cs="Times New Roman" w:hint="eastAsia"/>
                <w:i/>
                <w:color w:val="FF0000"/>
                <w:kern w:val="2"/>
                <w:sz w:val="28"/>
                <w:szCs w:val="28"/>
                <w:lang w:eastAsia="zh-CN"/>
              </w:rPr>
              <w:t>参加健康的群体活动、体育活动和公益服务，改善人际关系，</w:t>
            </w:r>
          </w:p>
        </w:tc>
      </w:tr>
      <w:tr w:rsidR="003B09DB" w:rsidRPr="00786A25" w14:paraId="74D7C61E" w14:textId="77777777" w:rsidTr="00086A5B">
        <w:tblPrEx>
          <w:tblBorders>
            <w:top w:val="single" w:sz="4" w:space="0" w:color="auto"/>
            <w:left w:val="single" w:sz="4" w:space="0" w:color="auto"/>
            <w:right w:val="single" w:sz="4" w:space="0" w:color="auto"/>
          </w:tblBorders>
        </w:tblPrEx>
        <w:tc>
          <w:tcPr>
            <w:tcW w:w="8640" w:type="dxa"/>
            <w:tcBorders>
              <w:left w:val="nil"/>
              <w:right w:val="nil"/>
            </w:tcBorders>
          </w:tcPr>
          <w:p w14:paraId="576C67D2" w14:textId="1DF6F94F" w:rsidR="003B09DB" w:rsidRPr="00C942D7" w:rsidRDefault="00EE196A" w:rsidP="00E549C8">
            <w:pPr>
              <w:widowControl w:val="0"/>
              <w:spacing w:line="276" w:lineRule="auto"/>
              <w:ind w:left="482"/>
              <w:jc w:val="both"/>
              <w:rPr>
                <w:rFonts w:ascii="Times New Roman" w:eastAsia="標楷體" w:hAnsi="Times New Roman" w:cs="Times New Roman"/>
                <w:i/>
                <w:color w:val="FF0000"/>
                <w:kern w:val="2"/>
                <w:sz w:val="28"/>
                <w:szCs w:val="28"/>
              </w:rPr>
            </w:pPr>
            <w:r w:rsidRPr="00EE196A">
              <w:rPr>
                <w:rFonts w:ascii="Times New Roman" w:eastAsia="DengXian" w:hAnsi="Times New Roman" w:cs="Times New Roman" w:hint="eastAsia"/>
                <w:i/>
                <w:color w:val="FF0000"/>
                <w:kern w:val="2"/>
                <w:sz w:val="28"/>
                <w:szCs w:val="28"/>
                <w:lang w:eastAsia="zh-CN"/>
              </w:rPr>
              <w:t>学习拒绝瘾癖的技巧。</w:t>
            </w:r>
          </w:p>
        </w:tc>
      </w:tr>
      <w:tr w:rsidR="003B09DB" w:rsidRPr="00786A25" w14:paraId="4B7A0BD0" w14:textId="77777777" w:rsidTr="00086A5B">
        <w:tc>
          <w:tcPr>
            <w:tcW w:w="8640" w:type="dxa"/>
          </w:tcPr>
          <w:p w14:paraId="14D85D25" w14:textId="6AC8748C" w:rsidR="003B09DB" w:rsidRPr="00C942D7" w:rsidRDefault="00EE196A" w:rsidP="00E549C8">
            <w:pPr>
              <w:widowControl w:val="0"/>
              <w:numPr>
                <w:ilvl w:val="0"/>
                <w:numId w:val="7"/>
              </w:numPr>
              <w:spacing w:line="276" w:lineRule="auto"/>
              <w:ind w:left="482" w:hanging="482"/>
              <w:jc w:val="both"/>
              <w:rPr>
                <w:rFonts w:ascii="Times New Roman" w:eastAsia="標楷體" w:hAnsi="Times New Roman" w:cs="Times New Roman"/>
                <w:i/>
                <w:color w:val="FF0000"/>
                <w:kern w:val="2"/>
                <w:sz w:val="28"/>
                <w:szCs w:val="28"/>
              </w:rPr>
            </w:pPr>
            <w:r w:rsidRPr="00EE196A">
              <w:rPr>
                <w:rFonts w:ascii="Times New Roman" w:eastAsia="DengXian" w:hAnsi="Times New Roman" w:cs="Times New Roman" w:hint="eastAsia"/>
                <w:i/>
                <w:color w:val="FF0000"/>
                <w:kern w:val="2"/>
                <w:sz w:val="28"/>
                <w:szCs w:val="28"/>
                <w:lang w:eastAsia="zh-CN"/>
              </w:rPr>
              <w:t>寻求协助，例如向家人、社工、老师和相关的政府或非政府机</w:t>
            </w:r>
          </w:p>
        </w:tc>
      </w:tr>
      <w:tr w:rsidR="003B09DB" w:rsidRPr="00786A25" w14:paraId="161FC5B4" w14:textId="77777777" w:rsidTr="00086A5B">
        <w:tc>
          <w:tcPr>
            <w:tcW w:w="8640" w:type="dxa"/>
          </w:tcPr>
          <w:p w14:paraId="24240D52" w14:textId="61F5A30A" w:rsidR="003B09DB" w:rsidRPr="00C942D7" w:rsidRDefault="00EE196A" w:rsidP="00E549C8">
            <w:pPr>
              <w:widowControl w:val="0"/>
              <w:spacing w:line="276" w:lineRule="auto"/>
              <w:ind w:left="482"/>
              <w:jc w:val="both"/>
              <w:rPr>
                <w:rFonts w:ascii="Times New Roman" w:eastAsia="標楷體" w:hAnsi="Times New Roman" w:cs="Times New Roman"/>
                <w:i/>
                <w:color w:val="FF0000"/>
                <w:kern w:val="2"/>
                <w:sz w:val="28"/>
                <w:szCs w:val="28"/>
                <w:lang w:eastAsia="zh-HK"/>
              </w:rPr>
            </w:pPr>
            <w:r w:rsidRPr="00EE196A">
              <w:rPr>
                <w:rFonts w:ascii="Times New Roman" w:eastAsia="DengXian" w:hAnsi="Times New Roman" w:cs="Times New Roman" w:hint="eastAsia"/>
                <w:i/>
                <w:color w:val="FF0000"/>
                <w:kern w:val="2"/>
                <w:sz w:val="28"/>
                <w:szCs w:val="28"/>
                <w:lang w:eastAsia="zh-CN"/>
              </w:rPr>
              <w:t>构求助。</w:t>
            </w:r>
          </w:p>
        </w:tc>
      </w:tr>
    </w:tbl>
    <w:p w14:paraId="5BF045BC" w14:textId="77777777" w:rsidR="003B09DB" w:rsidRPr="00786A25" w:rsidRDefault="003B09DB" w:rsidP="003B09DB">
      <w:pPr>
        <w:widowControl w:val="0"/>
        <w:snapToGrid w:val="0"/>
        <w:spacing w:after="0" w:line="240" w:lineRule="auto"/>
        <w:rPr>
          <w:rFonts w:ascii="Times New Roman" w:eastAsia="標楷體" w:hAnsi="Times New Roman" w:cs="Times New Roman"/>
          <w:color w:val="FF0000"/>
          <w:kern w:val="2"/>
          <w:sz w:val="28"/>
          <w:szCs w:val="28"/>
        </w:rPr>
      </w:pPr>
    </w:p>
    <w:p w14:paraId="1CA574B3" w14:textId="2B4FC7B3" w:rsidR="003B09DB" w:rsidRPr="00786A25" w:rsidRDefault="003B09DB" w:rsidP="00EE196A">
      <w:pPr>
        <w:pStyle w:val="a5"/>
        <w:snapToGrid w:val="0"/>
        <w:ind w:left="0"/>
        <w:jc w:val="center"/>
        <w:rPr>
          <w:rFonts w:ascii="Times New Roman" w:eastAsia="標楷體" w:hAnsi="Times New Roman" w:cs="Times New Roman"/>
          <w:bCs/>
          <w:sz w:val="28"/>
          <w:szCs w:val="28"/>
          <w:lang w:eastAsia="zh-HK"/>
        </w:rPr>
      </w:pPr>
      <w:r w:rsidRPr="00786A25">
        <w:rPr>
          <w:rFonts w:ascii="Times New Roman" w:eastAsia="標楷體" w:hAnsi="Times New Roman" w:cs="Times New Roman"/>
          <w:sz w:val="28"/>
          <w:szCs w:val="28"/>
        </w:rPr>
        <w:sym w:font="Wingdings 2" w:char="F068"/>
      </w:r>
      <w:r w:rsidRPr="00786A25">
        <w:rPr>
          <w:rFonts w:ascii="Times New Roman" w:eastAsia="標楷體" w:hAnsi="Times New Roman" w:cs="Times New Roman"/>
          <w:sz w:val="28"/>
          <w:szCs w:val="28"/>
        </w:rPr>
        <w:sym w:font="Wingdings 2" w:char="F068"/>
      </w:r>
      <w:r w:rsidR="00EE196A" w:rsidRPr="00EE196A">
        <w:rPr>
          <w:rFonts w:ascii="Times New Roman" w:eastAsia="DengXian" w:hAnsi="Times New Roman" w:cs="Times New Roman"/>
          <w:sz w:val="28"/>
          <w:szCs w:val="28"/>
          <w:lang w:eastAsia="zh-CN"/>
        </w:rPr>
        <w:t xml:space="preserve"> </w:t>
      </w:r>
      <w:r w:rsidR="00EE196A" w:rsidRPr="00EE196A">
        <w:rPr>
          <w:rFonts w:ascii="Times New Roman" w:eastAsia="DengXian" w:hAnsi="Times New Roman" w:cs="Times New Roman" w:hint="eastAsia"/>
          <w:sz w:val="28"/>
          <w:szCs w:val="28"/>
          <w:lang w:eastAsia="zh-CN"/>
        </w:rPr>
        <w:t>完</w:t>
      </w:r>
      <w:r w:rsidR="00EE196A" w:rsidRPr="00EE196A">
        <w:rPr>
          <w:rFonts w:ascii="Times New Roman" w:eastAsia="DengXian" w:hAnsi="Times New Roman" w:cs="Times New Roman"/>
          <w:sz w:val="28"/>
          <w:szCs w:val="28"/>
          <w:lang w:eastAsia="zh-CN"/>
        </w:rPr>
        <w:t xml:space="preserve"> </w:t>
      </w:r>
      <w:r w:rsidRPr="00786A25">
        <w:rPr>
          <w:rFonts w:ascii="Times New Roman" w:eastAsia="標楷體" w:hAnsi="Times New Roman" w:cs="Times New Roman"/>
          <w:sz w:val="28"/>
          <w:szCs w:val="28"/>
        </w:rPr>
        <w:sym w:font="Wingdings 2" w:char="F068"/>
      </w:r>
      <w:r w:rsidRPr="00786A25">
        <w:rPr>
          <w:rFonts w:ascii="Times New Roman" w:eastAsia="標楷體" w:hAnsi="Times New Roman" w:cs="Times New Roman"/>
          <w:sz w:val="28"/>
          <w:szCs w:val="28"/>
        </w:rPr>
        <w:sym w:font="Wingdings 2" w:char="F068"/>
      </w:r>
    </w:p>
    <w:p w14:paraId="127AC63B" w14:textId="77777777" w:rsidR="003B09DB" w:rsidRPr="00786A25" w:rsidRDefault="003B09DB" w:rsidP="003B09DB">
      <w:pPr>
        <w:pStyle w:val="a5"/>
        <w:snapToGrid w:val="0"/>
        <w:ind w:left="0"/>
        <w:jc w:val="center"/>
        <w:rPr>
          <w:rFonts w:ascii="Times New Roman" w:eastAsia="標楷體" w:hAnsi="Times New Roman" w:cs="Times New Roman"/>
          <w:sz w:val="28"/>
          <w:szCs w:val="28"/>
        </w:rPr>
      </w:pPr>
    </w:p>
    <w:p w14:paraId="0B1378B0" w14:textId="77777777" w:rsidR="003E35B2" w:rsidRPr="0008352F" w:rsidRDefault="003E35B2" w:rsidP="00011DF9">
      <w:pPr>
        <w:snapToGrid w:val="0"/>
        <w:rPr>
          <w:rFonts w:ascii="Times New Roman" w:eastAsia="標楷體" w:hAnsi="Times New Roman" w:cs="Times New Roman"/>
          <w:b/>
          <w:sz w:val="28"/>
          <w:szCs w:val="28"/>
        </w:rPr>
      </w:pPr>
    </w:p>
    <w:sectPr w:rsidR="003E35B2" w:rsidRPr="0008352F" w:rsidSect="00D950D8">
      <w:footerReference w:type="default" r:id="rId12"/>
      <w:pgSz w:w="11907" w:h="16840"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9B722" w14:textId="77777777" w:rsidR="009D48EC" w:rsidRDefault="009D48EC" w:rsidP="00EC5375">
      <w:pPr>
        <w:spacing w:after="0" w:line="240" w:lineRule="auto"/>
      </w:pPr>
      <w:r>
        <w:separator/>
      </w:r>
    </w:p>
  </w:endnote>
  <w:endnote w:type="continuationSeparator" w:id="0">
    <w:p w14:paraId="35683991" w14:textId="77777777" w:rsidR="009D48EC" w:rsidRDefault="009D48EC" w:rsidP="00EC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731496"/>
      <w:docPartObj>
        <w:docPartGallery w:val="Page Numbers (Bottom of Page)"/>
        <w:docPartUnique/>
      </w:docPartObj>
    </w:sdtPr>
    <w:sdtEndPr/>
    <w:sdtContent>
      <w:p w14:paraId="1416951C" w14:textId="2CD773F4" w:rsidR="00EC5375" w:rsidRDefault="00EC5375">
        <w:pPr>
          <w:pStyle w:val="ab"/>
          <w:jc w:val="center"/>
        </w:pPr>
        <w:r>
          <w:fldChar w:fldCharType="begin"/>
        </w:r>
        <w:r>
          <w:instrText>PAGE   \* MERGEFORMAT</w:instrText>
        </w:r>
        <w:r>
          <w:fldChar w:fldCharType="separate"/>
        </w:r>
        <w:r w:rsidR="00EE196A" w:rsidRPr="00EE196A">
          <w:rPr>
            <w:rFonts w:eastAsia="DengXian"/>
            <w:noProof/>
            <w:lang w:val="zh-TW" w:eastAsia="zh-CN"/>
          </w:rPr>
          <w:t>5</w:t>
        </w:r>
        <w:r>
          <w:fldChar w:fldCharType="end"/>
        </w:r>
      </w:p>
    </w:sdtContent>
  </w:sdt>
  <w:p w14:paraId="4163023A" w14:textId="77777777" w:rsidR="00EC5375" w:rsidRDefault="00EC5375">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70C87" w14:textId="77777777" w:rsidR="009D48EC" w:rsidRDefault="009D48EC" w:rsidP="00EC5375">
      <w:pPr>
        <w:spacing w:after="0" w:line="240" w:lineRule="auto"/>
      </w:pPr>
      <w:r>
        <w:separator/>
      </w:r>
    </w:p>
  </w:footnote>
  <w:footnote w:type="continuationSeparator" w:id="0">
    <w:p w14:paraId="1D571108" w14:textId="77777777" w:rsidR="009D48EC" w:rsidRDefault="009D48EC" w:rsidP="00EC5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45EE"/>
    <w:multiLevelType w:val="hybridMultilevel"/>
    <w:tmpl w:val="DE667E1A"/>
    <w:lvl w:ilvl="0" w:tplc="2CD08134">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9D40EE6"/>
    <w:multiLevelType w:val="hybridMultilevel"/>
    <w:tmpl w:val="017EB1E2"/>
    <w:lvl w:ilvl="0" w:tplc="94225C7A">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57E85"/>
    <w:multiLevelType w:val="hybridMultilevel"/>
    <w:tmpl w:val="F3FE0926"/>
    <w:lvl w:ilvl="0" w:tplc="CB6097E0">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C3818AF"/>
    <w:multiLevelType w:val="hybridMultilevel"/>
    <w:tmpl w:val="0190576A"/>
    <w:lvl w:ilvl="0" w:tplc="6F98B8FA">
      <w:start w:val="9"/>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8F2AC0"/>
    <w:multiLevelType w:val="hybridMultilevel"/>
    <w:tmpl w:val="D79ABDE2"/>
    <w:lvl w:ilvl="0" w:tplc="0722E584">
      <w:start w:val="1"/>
      <w:numFmt w:val="bullet"/>
      <w:lvlText w:val="•"/>
      <w:lvlJc w:val="left"/>
      <w:pPr>
        <w:tabs>
          <w:tab w:val="num" w:pos="720"/>
        </w:tabs>
        <w:ind w:left="720" w:hanging="360"/>
      </w:pPr>
      <w:rPr>
        <w:rFonts w:ascii="Times New Roman" w:hAnsi="Times New Roman" w:hint="default"/>
        <w:color w:val="FF0000"/>
      </w:rPr>
    </w:lvl>
    <w:lvl w:ilvl="1" w:tplc="525C0B0A" w:tentative="1">
      <w:start w:val="1"/>
      <w:numFmt w:val="bullet"/>
      <w:lvlText w:val="•"/>
      <w:lvlJc w:val="left"/>
      <w:pPr>
        <w:tabs>
          <w:tab w:val="num" w:pos="1440"/>
        </w:tabs>
        <w:ind w:left="1440" w:hanging="360"/>
      </w:pPr>
      <w:rPr>
        <w:rFonts w:ascii="Times New Roman" w:hAnsi="Times New Roman" w:hint="default"/>
      </w:rPr>
    </w:lvl>
    <w:lvl w:ilvl="2" w:tplc="D64CE0BA" w:tentative="1">
      <w:start w:val="1"/>
      <w:numFmt w:val="bullet"/>
      <w:lvlText w:val="•"/>
      <w:lvlJc w:val="left"/>
      <w:pPr>
        <w:tabs>
          <w:tab w:val="num" w:pos="2160"/>
        </w:tabs>
        <w:ind w:left="2160" w:hanging="360"/>
      </w:pPr>
      <w:rPr>
        <w:rFonts w:ascii="Times New Roman" w:hAnsi="Times New Roman" w:hint="default"/>
      </w:rPr>
    </w:lvl>
    <w:lvl w:ilvl="3" w:tplc="BB1244A2" w:tentative="1">
      <w:start w:val="1"/>
      <w:numFmt w:val="bullet"/>
      <w:lvlText w:val="•"/>
      <w:lvlJc w:val="left"/>
      <w:pPr>
        <w:tabs>
          <w:tab w:val="num" w:pos="2880"/>
        </w:tabs>
        <w:ind w:left="2880" w:hanging="360"/>
      </w:pPr>
      <w:rPr>
        <w:rFonts w:ascii="Times New Roman" w:hAnsi="Times New Roman" w:hint="default"/>
      </w:rPr>
    </w:lvl>
    <w:lvl w:ilvl="4" w:tplc="88C8D250" w:tentative="1">
      <w:start w:val="1"/>
      <w:numFmt w:val="bullet"/>
      <w:lvlText w:val="•"/>
      <w:lvlJc w:val="left"/>
      <w:pPr>
        <w:tabs>
          <w:tab w:val="num" w:pos="3600"/>
        </w:tabs>
        <w:ind w:left="3600" w:hanging="360"/>
      </w:pPr>
      <w:rPr>
        <w:rFonts w:ascii="Times New Roman" w:hAnsi="Times New Roman" w:hint="default"/>
      </w:rPr>
    </w:lvl>
    <w:lvl w:ilvl="5" w:tplc="04162178" w:tentative="1">
      <w:start w:val="1"/>
      <w:numFmt w:val="bullet"/>
      <w:lvlText w:val="•"/>
      <w:lvlJc w:val="left"/>
      <w:pPr>
        <w:tabs>
          <w:tab w:val="num" w:pos="4320"/>
        </w:tabs>
        <w:ind w:left="4320" w:hanging="360"/>
      </w:pPr>
      <w:rPr>
        <w:rFonts w:ascii="Times New Roman" w:hAnsi="Times New Roman" w:hint="default"/>
      </w:rPr>
    </w:lvl>
    <w:lvl w:ilvl="6" w:tplc="5AA60D4E" w:tentative="1">
      <w:start w:val="1"/>
      <w:numFmt w:val="bullet"/>
      <w:lvlText w:val="•"/>
      <w:lvlJc w:val="left"/>
      <w:pPr>
        <w:tabs>
          <w:tab w:val="num" w:pos="5040"/>
        </w:tabs>
        <w:ind w:left="5040" w:hanging="360"/>
      </w:pPr>
      <w:rPr>
        <w:rFonts w:ascii="Times New Roman" w:hAnsi="Times New Roman" w:hint="default"/>
      </w:rPr>
    </w:lvl>
    <w:lvl w:ilvl="7" w:tplc="B89CB16C" w:tentative="1">
      <w:start w:val="1"/>
      <w:numFmt w:val="bullet"/>
      <w:lvlText w:val="•"/>
      <w:lvlJc w:val="left"/>
      <w:pPr>
        <w:tabs>
          <w:tab w:val="num" w:pos="5760"/>
        </w:tabs>
        <w:ind w:left="5760" w:hanging="360"/>
      </w:pPr>
      <w:rPr>
        <w:rFonts w:ascii="Times New Roman" w:hAnsi="Times New Roman" w:hint="default"/>
      </w:rPr>
    </w:lvl>
    <w:lvl w:ilvl="8" w:tplc="2214C98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52693C47"/>
    <w:multiLevelType w:val="hybridMultilevel"/>
    <w:tmpl w:val="4EAA6746"/>
    <w:lvl w:ilvl="0" w:tplc="798A2FEA">
      <w:start w:val="1"/>
      <w:numFmt w:val="decimal"/>
      <w:lvlText w:val="%1."/>
      <w:lvlJc w:val="left"/>
      <w:pPr>
        <w:ind w:left="360" w:hanging="360"/>
      </w:pPr>
      <w:rPr>
        <w:rFonts w:ascii="微軟正黑體" w:eastAsia="微軟正黑體" w:hAnsi="微軟正黑體"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8462D7F"/>
    <w:multiLevelType w:val="hybridMultilevel"/>
    <w:tmpl w:val="31D891A8"/>
    <w:lvl w:ilvl="0" w:tplc="487C20B8">
      <w:start w:val="1"/>
      <w:numFmt w:val="bullet"/>
      <w:lvlText w:val=""/>
      <w:lvlJc w:val="left"/>
      <w:pPr>
        <w:tabs>
          <w:tab w:val="num" w:pos="720"/>
        </w:tabs>
        <w:ind w:left="720" w:hanging="360"/>
      </w:pPr>
      <w:rPr>
        <w:rFonts w:ascii="Wingdings 3" w:hAnsi="Wingdings 3" w:hint="default"/>
      </w:rPr>
    </w:lvl>
    <w:lvl w:ilvl="1" w:tplc="84727A16" w:tentative="1">
      <w:start w:val="1"/>
      <w:numFmt w:val="bullet"/>
      <w:lvlText w:val=""/>
      <w:lvlJc w:val="left"/>
      <w:pPr>
        <w:tabs>
          <w:tab w:val="num" w:pos="1440"/>
        </w:tabs>
        <w:ind w:left="1440" w:hanging="360"/>
      </w:pPr>
      <w:rPr>
        <w:rFonts w:ascii="Wingdings 3" w:hAnsi="Wingdings 3" w:hint="default"/>
      </w:rPr>
    </w:lvl>
    <w:lvl w:ilvl="2" w:tplc="1A6CFD38" w:tentative="1">
      <w:start w:val="1"/>
      <w:numFmt w:val="bullet"/>
      <w:lvlText w:val=""/>
      <w:lvlJc w:val="left"/>
      <w:pPr>
        <w:tabs>
          <w:tab w:val="num" w:pos="2160"/>
        </w:tabs>
        <w:ind w:left="2160" w:hanging="360"/>
      </w:pPr>
      <w:rPr>
        <w:rFonts w:ascii="Wingdings 3" w:hAnsi="Wingdings 3" w:hint="default"/>
      </w:rPr>
    </w:lvl>
    <w:lvl w:ilvl="3" w:tplc="E17A935A" w:tentative="1">
      <w:start w:val="1"/>
      <w:numFmt w:val="bullet"/>
      <w:lvlText w:val=""/>
      <w:lvlJc w:val="left"/>
      <w:pPr>
        <w:tabs>
          <w:tab w:val="num" w:pos="2880"/>
        </w:tabs>
        <w:ind w:left="2880" w:hanging="360"/>
      </w:pPr>
      <w:rPr>
        <w:rFonts w:ascii="Wingdings 3" w:hAnsi="Wingdings 3" w:hint="default"/>
      </w:rPr>
    </w:lvl>
    <w:lvl w:ilvl="4" w:tplc="7460098E" w:tentative="1">
      <w:start w:val="1"/>
      <w:numFmt w:val="bullet"/>
      <w:lvlText w:val=""/>
      <w:lvlJc w:val="left"/>
      <w:pPr>
        <w:tabs>
          <w:tab w:val="num" w:pos="3600"/>
        </w:tabs>
        <w:ind w:left="3600" w:hanging="360"/>
      </w:pPr>
      <w:rPr>
        <w:rFonts w:ascii="Wingdings 3" w:hAnsi="Wingdings 3" w:hint="default"/>
      </w:rPr>
    </w:lvl>
    <w:lvl w:ilvl="5" w:tplc="F86ABC76" w:tentative="1">
      <w:start w:val="1"/>
      <w:numFmt w:val="bullet"/>
      <w:lvlText w:val=""/>
      <w:lvlJc w:val="left"/>
      <w:pPr>
        <w:tabs>
          <w:tab w:val="num" w:pos="4320"/>
        </w:tabs>
        <w:ind w:left="4320" w:hanging="360"/>
      </w:pPr>
      <w:rPr>
        <w:rFonts w:ascii="Wingdings 3" w:hAnsi="Wingdings 3" w:hint="default"/>
      </w:rPr>
    </w:lvl>
    <w:lvl w:ilvl="6" w:tplc="A7A4D692" w:tentative="1">
      <w:start w:val="1"/>
      <w:numFmt w:val="bullet"/>
      <w:lvlText w:val=""/>
      <w:lvlJc w:val="left"/>
      <w:pPr>
        <w:tabs>
          <w:tab w:val="num" w:pos="5040"/>
        </w:tabs>
        <w:ind w:left="5040" w:hanging="360"/>
      </w:pPr>
      <w:rPr>
        <w:rFonts w:ascii="Wingdings 3" w:hAnsi="Wingdings 3" w:hint="default"/>
      </w:rPr>
    </w:lvl>
    <w:lvl w:ilvl="7" w:tplc="25126A66" w:tentative="1">
      <w:start w:val="1"/>
      <w:numFmt w:val="bullet"/>
      <w:lvlText w:val=""/>
      <w:lvlJc w:val="left"/>
      <w:pPr>
        <w:tabs>
          <w:tab w:val="num" w:pos="5760"/>
        </w:tabs>
        <w:ind w:left="5760" w:hanging="360"/>
      </w:pPr>
      <w:rPr>
        <w:rFonts w:ascii="Wingdings 3" w:hAnsi="Wingdings 3" w:hint="default"/>
      </w:rPr>
    </w:lvl>
    <w:lvl w:ilvl="8" w:tplc="40AEBD02"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9953A5F"/>
    <w:multiLevelType w:val="hybridMultilevel"/>
    <w:tmpl w:val="9AEA7550"/>
    <w:lvl w:ilvl="0" w:tplc="F9BA1F36">
      <w:start w:val="9"/>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
  </w:num>
  <w:num w:numId="2">
    <w:abstractNumId w:val="6"/>
  </w:num>
  <w:num w:numId="3">
    <w:abstractNumId w:val="8"/>
  </w:num>
  <w:num w:numId="4">
    <w:abstractNumId w:val="9"/>
  </w:num>
  <w:num w:numId="5">
    <w:abstractNumId w:val="10"/>
  </w:num>
  <w:num w:numId="6">
    <w:abstractNumId w:val="7"/>
  </w:num>
  <w:num w:numId="7">
    <w:abstractNumId w:val="1"/>
  </w:num>
  <w:num w:numId="8">
    <w:abstractNumId w:val="2"/>
  </w:num>
  <w:num w:numId="9">
    <w:abstractNumId w:val="3"/>
  </w:num>
  <w:num w:numId="10">
    <w:abstractNumId w:val="1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zMzA2NzY1NzExNzVR0lEKTi0uzszPAykwNakFAKB97OQtAAAA"/>
  </w:docVars>
  <w:rsids>
    <w:rsidRoot w:val="00094627"/>
    <w:rsid w:val="00000F91"/>
    <w:rsid w:val="00007250"/>
    <w:rsid w:val="00011DF9"/>
    <w:rsid w:val="00015207"/>
    <w:rsid w:val="0002241E"/>
    <w:rsid w:val="000264C7"/>
    <w:rsid w:val="00030AA5"/>
    <w:rsid w:val="000334D2"/>
    <w:rsid w:val="000375C2"/>
    <w:rsid w:val="00042B74"/>
    <w:rsid w:val="00046784"/>
    <w:rsid w:val="00046E77"/>
    <w:rsid w:val="0005670A"/>
    <w:rsid w:val="00056719"/>
    <w:rsid w:val="0006265A"/>
    <w:rsid w:val="00067928"/>
    <w:rsid w:val="0007189A"/>
    <w:rsid w:val="00076E92"/>
    <w:rsid w:val="00081031"/>
    <w:rsid w:val="00081FAB"/>
    <w:rsid w:val="0008352F"/>
    <w:rsid w:val="00083D05"/>
    <w:rsid w:val="0008762B"/>
    <w:rsid w:val="000876CF"/>
    <w:rsid w:val="00094627"/>
    <w:rsid w:val="00096E8F"/>
    <w:rsid w:val="000A0378"/>
    <w:rsid w:val="000A1B8F"/>
    <w:rsid w:val="000B04B2"/>
    <w:rsid w:val="000C1760"/>
    <w:rsid w:val="000C5D85"/>
    <w:rsid w:val="000C6C84"/>
    <w:rsid w:val="000D40E8"/>
    <w:rsid w:val="000D57A6"/>
    <w:rsid w:val="000D7013"/>
    <w:rsid w:val="000D7A09"/>
    <w:rsid w:val="000E2BED"/>
    <w:rsid w:val="000E2C46"/>
    <w:rsid w:val="000E3E29"/>
    <w:rsid w:val="000F654D"/>
    <w:rsid w:val="0010471E"/>
    <w:rsid w:val="001208BD"/>
    <w:rsid w:val="0012394A"/>
    <w:rsid w:val="00130A3E"/>
    <w:rsid w:val="00131E0E"/>
    <w:rsid w:val="00133733"/>
    <w:rsid w:val="00136BDF"/>
    <w:rsid w:val="0014064F"/>
    <w:rsid w:val="0014623E"/>
    <w:rsid w:val="00146F80"/>
    <w:rsid w:val="00157665"/>
    <w:rsid w:val="0016438F"/>
    <w:rsid w:val="0018086A"/>
    <w:rsid w:val="00182449"/>
    <w:rsid w:val="00193AAE"/>
    <w:rsid w:val="001A024A"/>
    <w:rsid w:val="001A10A6"/>
    <w:rsid w:val="001A10D4"/>
    <w:rsid w:val="001A3547"/>
    <w:rsid w:val="001B49A0"/>
    <w:rsid w:val="001C7753"/>
    <w:rsid w:val="001E0EEF"/>
    <w:rsid w:val="001E2A64"/>
    <w:rsid w:val="001E6CA5"/>
    <w:rsid w:val="001F0CA7"/>
    <w:rsid w:val="00200C84"/>
    <w:rsid w:val="0020363C"/>
    <w:rsid w:val="00204261"/>
    <w:rsid w:val="0020613A"/>
    <w:rsid w:val="0021207B"/>
    <w:rsid w:val="00214471"/>
    <w:rsid w:val="00224726"/>
    <w:rsid w:val="002301DE"/>
    <w:rsid w:val="00230F79"/>
    <w:rsid w:val="00234061"/>
    <w:rsid w:val="002439F8"/>
    <w:rsid w:val="00244F75"/>
    <w:rsid w:val="00247063"/>
    <w:rsid w:val="00265722"/>
    <w:rsid w:val="00266D9D"/>
    <w:rsid w:val="00267B31"/>
    <w:rsid w:val="0027207F"/>
    <w:rsid w:val="0027382E"/>
    <w:rsid w:val="00276393"/>
    <w:rsid w:val="00277B06"/>
    <w:rsid w:val="00284BB0"/>
    <w:rsid w:val="0029193A"/>
    <w:rsid w:val="00294488"/>
    <w:rsid w:val="002964D8"/>
    <w:rsid w:val="002A05DE"/>
    <w:rsid w:val="002A11F1"/>
    <w:rsid w:val="002A3544"/>
    <w:rsid w:val="002A39DE"/>
    <w:rsid w:val="002B733F"/>
    <w:rsid w:val="002C14BD"/>
    <w:rsid w:val="002C1B7B"/>
    <w:rsid w:val="002C5990"/>
    <w:rsid w:val="002D0A03"/>
    <w:rsid w:val="002E19DE"/>
    <w:rsid w:val="002E29AA"/>
    <w:rsid w:val="002F765E"/>
    <w:rsid w:val="003045DA"/>
    <w:rsid w:val="00310692"/>
    <w:rsid w:val="00314393"/>
    <w:rsid w:val="00315671"/>
    <w:rsid w:val="003220EC"/>
    <w:rsid w:val="00334F87"/>
    <w:rsid w:val="003365FB"/>
    <w:rsid w:val="00343DB2"/>
    <w:rsid w:val="0036166B"/>
    <w:rsid w:val="00367537"/>
    <w:rsid w:val="0037472A"/>
    <w:rsid w:val="00380415"/>
    <w:rsid w:val="003B09DB"/>
    <w:rsid w:val="003B758C"/>
    <w:rsid w:val="003C0A07"/>
    <w:rsid w:val="003C77B5"/>
    <w:rsid w:val="003D73A3"/>
    <w:rsid w:val="003D795D"/>
    <w:rsid w:val="003E2C48"/>
    <w:rsid w:val="003E35B2"/>
    <w:rsid w:val="003E747B"/>
    <w:rsid w:val="003F035E"/>
    <w:rsid w:val="003F2435"/>
    <w:rsid w:val="003F3327"/>
    <w:rsid w:val="003F618E"/>
    <w:rsid w:val="003F6FDE"/>
    <w:rsid w:val="0040411A"/>
    <w:rsid w:val="00410AAB"/>
    <w:rsid w:val="0041350F"/>
    <w:rsid w:val="00414366"/>
    <w:rsid w:val="00414A84"/>
    <w:rsid w:val="00416F2C"/>
    <w:rsid w:val="00420D07"/>
    <w:rsid w:val="00426D1A"/>
    <w:rsid w:val="00432633"/>
    <w:rsid w:val="00446823"/>
    <w:rsid w:val="00446F1E"/>
    <w:rsid w:val="004522F3"/>
    <w:rsid w:val="00454FA8"/>
    <w:rsid w:val="00455526"/>
    <w:rsid w:val="004564E4"/>
    <w:rsid w:val="00461F7C"/>
    <w:rsid w:val="0046621F"/>
    <w:rsid w:val="00484327"/>
    <w:rsid w:val="00494AEA"/>
    <w:rsid w:val="00494CA8"/>
    <w:rsid w:val="004A62CC"/>
    <w:rsid w:val="004B7EBB"/>
    <w:rsid w:val="004C5069"/>
    <w:rsid w:val="004E23D1"/>
    <w:rsid w:val="004E327C"/>
    <w:rsid w:val="004E796D"/>
    <w:rsid w:val="004F4CB4"/>
    <w:rsid w:val="00500812"/>
    <w:rsid w:val="005123FC"/>
    <w:rsid w:val="005315BA"/>
    <w:rsid w:val="005401DB"/>
    <w:rsid w:val="00570209"/>
    <w:rsid w:val="00572A5C"/>
    <w:rsid w:val="00572D90"/>
    <w:rsid w:val="005835EB"/>
    <w:rsid w:val="00586D60"/>
    <w:rsid w:val="005950CC"/>
    <w:rsid w:val="005968EA"/>
    <w:rsid w:val="005A329E"/>
    <w:rsid w:val="005B0A51"/>
    <w:rsid w:val="005B6EEF"/>
    <w:rsid w:val="005D01B9"/>
    <w:rsid w:val="005D4646"/>
    <w:rsid w:val="005E4B18"/>
    <w:rsid w:val="005E522B"/>
    <w:rsid w:val="005E6E7D"/>
    <w:rsid w:val="00603E80"/>
    <w:rsid w:val="00604D12"/>
    <w:rsid w:val="0061469D"/>
    <w:rsid w:val="006229A6"/>
    <w:rsid w:val="00636C4E"/>
    <w:rsid w:val="00637F91"/>
    <w:rsid w:val="00650321"/>
    <w:rsid w:val="0065046D"/>
    <w:rsid w:val="006562C9"/>
    <w:rsid w:val="00660940"/>
    <w:rsid w:val="00675EC0"/>
    <w:rsid w:val="00676BC8"/>
    <w:rsid w:val="00680D8C"/>
    <w:rsid w:val="00681705"/>
    <w:rsid w:val="00686F7D"/>
    <w:rsid w:val="00693F65"/>
    <w:rsid w:val="006A2884"/>
    <w:rsid w:val="006A69D8"/>
    <w:rsid w:val="006B158C"/>
    <w:rsid w:val="006C1F9E"/>
    <w:rsid w:val="006C3C88"/>
    <w:rsid w:val="006D2DDA"/>
    <w:rsid w:val="006D55BB"/>
    <w:rsid w:val="006F049C"/>
    <w:rsid w:val="006F15AD"/>
    <w:rsid w:val="006F3770"/>
    <w:rsid w:val="0070139B"/>
    <w:rsid w:val="00702C3E"/>
    <w:rsid w:val="007105EF"/>
    <w:rsid w:val="00710BFC"/>
    <w:rsid w:val="00713FF5"/>
    <w:rsid w:val="007145D6"/>
    <w:rsid w:val="00716186"/>
    <w:rsid w:val="00726942"/>
    <w:rsid w:val="0073074E"/>
    <w:rsid w:val="00731554"/>
    <w:rsid w:val="007358FA"/>
    <w:rsid w:val="00744A1F"/>
    <w:rsid w:val="00754B88"/>
    <w:rsid w:val="00760CB4"/>
    <w:rsid w:val="00773D44"/>
    <w:rsid w:val="0077452E"/>
    <w:rsid w:val="00782BE7"/>
    <w:rsid w:val="00785AA3"/>
    <w:rsid w:val="0078624B"/>
    <w:rsid w:val="00794DB9"/>
    <w:rsid w:val="00796A47"/>
    <w:rsid w:val="007A0FDA"/>
    <w:rsid w:val="007A2CEA"/>
    <w:rsid w:val="007A6FB1"/>
    <w:rsid w:val="007A7889"/>
    <w:rsid w:val="007B1ECB"/>
    <w:rsid w:val="007B762E"/>
    <w:rsid w:val="007C59C7"/>
    <w:rsid w:val="007D0269"/>
    <w:rsid w:val="007D061B"/>
    <w:rsid w:val="007D5ED9"/>
    <w:rsid w:val="007D7E10"/>
    <w:rsid w:val="007E5455"/>
    <w:rsid w:val="007F3A4D"/>
    <w:rsid w:val="007F7968"/>
    <w:rsid w:val="008301AC"/>
    <w:rsid w:val="008301C2"/>
    <w:rsid w:val="008326E7"/>
    <w:rsid w:val="00835586"/>
    <w:rsid w:val="0084027A"/>
    <w:rsid w:val="00856C0A"/>
    <w:rsid w:val="00862440"/>
    <w:rsid w:val="0086271B"/>
    <w:rsid w:val="00866E24"/>
    <w:rsid w:val="0087691E"/>
    <w:rsid w:val="008C1828"/>
    <w:rsid w:val="008C6C3E"/>
    <w:rsid w:val="008D1E97"/>
    <w:rsid w:val="008D2CA8"/>
    <w:rsid w:val="008D6EEF"/>
    <w:rsid w:val="008E27E5"/>
    <w:rsid w:val="008E5015"/>
    <w:rsid w:val="008E6A65"/>
    <w:rsid w:val="008F1BA1"/>
    <w:rsid w:val="008F6775"/>
    <w:rsid w:val="00903F67"/>
    <w:rsid w:val="009078F8"/>
    <w:rsid w:val="009138C4"/>
    <w:rsid w:val="009219D1"/>
    <w:rsid w:val="00923215"/>
    <w:rsid w:val="0092514B"/>
    <w:rsid w:val="0093567C"/>
    <w:rsid w:val="00945487"/>
    <w:rsid w:val="00963C44"/>
    <w:rsid w:val="00982EF5"/>
    <w:rsid w:val="00983279"/>
    <w:rsid w:val="00984B40"/>
    <w:rsid w:val="00984C7E"/>
    <w:rsid w:val="009A03BB"/>
    <w:rsid w:val="009A4D22"/>
    <w:rsid w:val="009B789A"/>
    <w:rsid w:val="009C6406"/>
    <w:rsid w:val="009D48EC"/>
    <w:rsid w:val="009D4C91"/>
    <w:rsid w:val="009E0ED9"/>
    <w:rsid w:val="009E23D7"/>
    <w:rsid w:val="009E3415"/>
    <w:rsid w:val="009E385E"/>
    <w:rsid w:val="009E3F32"/>
    <w:rsid w:val="00A12D84"/>
    <w:rsid w:val="00A15F27"/>
    <w:rsid w:val="00A346E6"/>
    <w:rsid w:val="00A37C92"/>
    <w:rsid w:val="00A42FDB"/>
    <w:rsid w:val="00A51E79"/>
    <w:rsid w:val="00A52840"/>
    <w:rsid w:val="00A542E4"/>
    <w:rsid w:val="00A56442"/>
    <w:rsid w:val="00A721B4"/>
    <w:rsid w:val="00A865C8"/>
    <w:rsid w:val="00AA3802"/>
    <w:rsid w:val="00AA3CFC"/>
    <w:rsid w:val="00AB6A2D"/>
    <w:rsid w:val="00AC10F6"/>
    <w:rsid w:val="00AE44E7"/>
    <w:rsid w:val="00AE47E7"/>
    <w:rsid w:val="00AE657F"/>
    <w:rsid w:val="00AF2CB7"/>
    <w:rsid w:val="00B00345"/>
    <w:rsid w:val="00B02800"/>
    <w:rsid w:val="00B04B3D"/>
    <w:rsid w:val="00B06882"/>
    <w:rsid w:val="00B102F0"/>
    <w:rsid w:val="00B14D2D"/>
    <w:rsid w:val="00B1590A"/>
    <w:rsid w:val="00B21BF0"/>
    <w:rsid w:val="00B25031"/>
    <w:rsid w:val="00B25E00"/>
    <w:rsid w:val="00B30453"/>
    <w:rsid w:val="00B33E45"/>
    <w:rsid w:val="00B41F0B"/>
    <w:rsid w:val="00B47174"/>
    <w:rsid w:val="00B51906"/>
    <w:rsid w:val="00B561E0"/>
    <w:rsid w:val="00B645E6"/>
    <w:rsid w:val="00B64C6A"/>
    <w:rsid w:val="00B806EA"/>
    <w:rsid w:val="00B847C1"/>
    <w:rsid w:val="00BA420E"/>
    <w:rsid w:val="00BA79D7"/>
    <w:rsid w:val="00BB22FA"/>
    <w:rsid w:val="00BC2E9A"/>
    <w:rsid w:val="00BC2F95"/>
    <w:rsid w:val="00BD1A4F"/>
    <w:rsid w:val="00BD5923"/>
    <w:rsid w:val="00BE192D"/>
    <w:rsid w:val="00BE7D33"/>
    <w:rsid w:val="00C04505"/>
    <w:rsid w:val="00C06CCC"/>
    <w:rsid w:val="00C123CF"/>
    <w:rsid w:val="00C1738D"/>
    <w:rsid w:val="00C22F43"/>
    <w:rsid w:val="00C33CB3"/>
    <w:rsid w:val="00C4021C"/>
    <w:rsid w:val="00C46039"/>
    <w:rsid w:val="00C475DE"/>
    <w:rsid w:val="00C540FB"/>
    <w:rsid w:val="00C7257C"/>
    <w:rsid w:val="00C82FE6"/>
    <w:rsid w:val="00C8707C"/>
    <w:rsid w:val="00C942D7"/>
    <w:rsid w:val="00CB403D"/>
    <w:rsid w:val="00CB7102"/>
    <w:rsid w:val="00CC3F92"/>
    <w:rsid w:val="00CC6820"/>
    <w:rsid w:val="00CD074D"/>
    <w:rsid w:val="00CE3948"/>
    <w:rsid w:val="00CF2FBE"/>
    <w:rsid w:val="00CF33C2"/>
    <w:rsid w:val="00CF4B8E"/>
    <w:rsid w:val="00D0118C"/>
    <w:rsid w:val="00D07F7A"/>
    <w:rsid w:val="00D107CE"/>
    <w:rsid w:val="00D1155D"/>
    <w:rsid w:val="00D23EE4"/>
    <w:rsid w:val="00D279FF"/>
    <w:rsid w:val="00D31B34"/>
    <w:rsid w:val="00D35F22"/>
    <w:rsid w:val="00D42F71"/>
    <w:rsid w:val="00D44967"/>
    <w:rsid w:val="00D505D6"/>
    <w:rsid w:val="00D5172E"/>
    <w:rsid w:val="00D55245"/>
    <w:rsid w:val="00D557F2"/>
    <w:rsid w:val="00D604FD"/>
    <w:rsid w:val="00D61727"/>
    <w:rsid w:val="00D7077E"/>
    <w:rsid w:val="00D8239A"/>
    <w:rsid w:val="00D950D8"/>
    <w:rsid w:val="00D9663E"/>
    <w:rsid w:val="00D979C4"/>
    <w:rsid w:val="00DA1569"/>
    <w:rsid w:val="00DA5D6B"/>
    <w:rsid w:val="00DB3477"/>
    <w:rsid w:val="00DB74D3"/>
    <w:rsid w:val="00DB79CC"/>
    <w:rsid w:val="00DC39DC"/>
    <w:rsid w:val="00DC4B7D"/>
    <w:rsid w:val="00DD1BDB"/>
    <w:rsid w:val="00DD38E5"/>
    <w:rsid w:val="00DD4F29"/>
    <w:rsid w:val="00DE01D1"/>
    <w:rsid w:val="00DE6EA2"/>
    <w:rsid w:val="00DF2A45"/>
    <w:rsid w:val="00DF5191"/>
    <w:rsid w:val="00E244FA"/>
    <w:rsid w:val="00E3018F"/>
    <w:rsid w:val="00E30B38"/>
    <w:rsid w:val="00E43A01"/>
    <w:rsid w:val="00E44CCD"/>
    <w:rsid w:val="00E549C8"/>
    <w:rsid w:val="00E6057A"/>
    <w:rsid w:val="00E66DDC"/>
    <w:rsid w:val="00E66F43"/>
    <w:rsid w:val="00E7114C"/>
    <w:rsid w:val="00E9007B"/>
    <w:rsid w:val="00E97A8E"/>
    <w:rsid w:val="00EA75BE"/>
    <w:rsid w:val="00EB0E23"/>
    <w:rsid w:val="00EB2030"/>
    <w:rsid w:val="00EB3702"/>
    <w:rsid w:val="00EB4F03"/>
    <w:rsid w:val="00EC2973"/>
    <w:rsid w:val="00EC5375"/>
    <w:rsid w:val="00ED00A5"/>
    <w:rsid w:val="00ED0C5A"/>
    <w:rsid w:val="00EE196A"/>
    <w:rsid w:val="00EF4C0B"/>
    <w:rsid w:val="00F01270"/>
    <w:rsid w:val="00F0342E"/>
    <w:rsid w:val="00F07839"/>
    <w:rsid w:val="00F120EC"/>
    <w:rsid w:val="00F17A54"/>
    <w:rsid w:val="00F26916"/>
    <w:rsid w:val="00F31D7F"/>
    <w:rsid w:val="00F33DC0"/>
    <w:rsid w:val="00F34EEB"/>
    <w:rsid w:val="00F4070B"/>
    <w:rsid w:val="00F408F9"/>
    <w:rsid w:val="00F44109"/>
    <w:rsid w:val="00F559EF"/>
    <w:rsid w:val="00F63D0F"/>
    <w:rsid w:val="00F64CB3"/>
    <w:rsid w:val="00F65E12"/>
    <w:rsid w:val="00F6670E"/>
    <w:rsid w:val="00F67AA1"/>
    <w:rsid w:val="00F762DD"/>
    <w:rsid w:val="00F8234D"/>
    <w:rsid w:val="00F90A3B"/>
    <w:rsid w:val="00F91B70"/>
    <w:rsid w:val="00F97AB4"/>
    <w:rsid w:val="00FB2636"/>
    <w:rsid w:val="00FB486F"/>
    <w:rsid w:val="00FB5CAC"/>
    <w:rsid w:val="00FB671D"/>
    <w:rsid w:val="00FC1CA4"/>
    <w:rsid w:val="00FC71B1"/>
    <w:rsid w:val="00FD41C3"/>
    <w:rsid w:val="00FE09DE"/>
    <w:rsid w:val="00FE266D"/>
    <w:rsid w:val="00FE4C90"/>
    <w:rsid w:val="00FE4CA6"/>
    <w:rsid w:val="00FE520D"/>
    <w:rsid w:val="00FF73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B0CC0"/>
  <w15:chartTrackingRefBased/>
  <w15:docId w15:val="{CCDD48C9-F711-4F2E-B3DF-7908C6E0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086A"/>
  </w:style>
  <w:style w:type="paragraph" w:styleId="1">
    <w:name w:val="heading 1"/>
    <w:basedOn w:val="a"/>
    <w:next w:val="a"/>
    <w:link w:val="10"/>
    <w:uiPriority w:val="9"/>
    <w:qFormat/>
    <w:rsid w:val="00F64CB3"/>
    <w:pPr>
      <w:keepNext/>
      <w:widowControl w:val="0"/>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F3327"/>
    <w:pPr>
      <w:spacing w:after="0" w:line="240" w:lineRule="auto"/>
    </w:pPr>
  </w:style>
  <w:style w:type="character" w:styleId="a4">
    <w:name w:val="Hyperlink"/>
    <w:basedOn w:val="a0"/>
    <w:uiPriority w:val="99"/>
    <w:unhideWhenUsed/>
    <w:rsid w:val="0065046D"/>
    <w:rPr>
      <w:color w:val="0563C1" w:themeColor="hyperlink"/>
      <w:u w:val="single"/>
    </w:rPr>
  </w:style>
  <w:style w:type="paragraph" w:styleId="Web">
    <w:name w:val="Normal (Web)"/>
    <w:basedOn w:val="a"/>
    <w:uiPriority w:val="99"/>
    <w:semiHidden/>
    <w:unhideWhenUsed/>
    <w:rsid w:val="003045DA"/>
    <w:rPr>
      <w:rFonts w:ascii="Times New Roman" w:hAnsi="Times New Roman" w:cs="Times New Roman"/>
      <w:sz w:val="24"/>
      <w:szCs w:val="24"/>
    </w:rPr>
  </w:style>
  <w:style w:type="paragraph" w:styleId="a5">
    <w:name w:val="List Paragraph"/>
    <w:basedOn w:val="a"/>
    <w:link w:val="a6"/>
    <w:uiPriority w:val="34"/>
    <w:qFormat/>
    <w:rsid w:val="00680D8C"/>
    <w:pPr>
      <w:ind w:left="720"/>
      <w:contextualSpacing/>
    </w:pPr>
  </w:style>
  <w:style w:type="paragraph" w:styleId="a7">
    <w:name w:val="Balloon Text"/>
    <w:basedOn w:val="a"/>
    <w:link w:val="a8"/>
    <w:uiPriority w:val="99"/>
    <w:semiHidden/>
    <w:unhideWhenUsed/>
    <w:rsid w:val="009219D1"/>
    <w:pPr>
      <w:spacing w:after="0"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9219D1"/>
    <w:rPr>
      <w:rFonts w:asciiTheme="majorHAnsi" w:eastAsiaTheme="majorEastAsia" w:hAnsiTheme="majorHAnsi" w:cstheme="majorBidi"/>
      <w:sz w:val="18"/>
      <w:szCs w:val="18"/>
    </w:rPr>
  </w:style>
  <w:style w:type="paragraph" w:styleId="a9">
    <w:name w:val="header"/>
    <w:basedOn w:val="a"/>
    <w:link w:val="aa"/>
    <w:uiPriority w:val="99"/>
    <w:unhideWhenUsed/>
    <w:rsid w:val="00EC5375"/>
    <w:pPr>
      <w:tabs>
        <w:tab w:val="center" w:pos="4153"/>
        <w:tab w:val="right" w:pos="8306"/>
      </w:tabs>
      <w:snapToGrid w:val="0"/>
    </w:pPr>
    <w:rPr>
      <w:sz w:val="20"/>
      <w:szCs w:val="20"/>
    </w:rPr>
  </w:style>
  <w:style w:type="character" w:customStyle="1" w:styleId="aa">
    <w:name w:val="頁首 字元"/>
    <w:basedOn w:val="a0"/>
    <w:link w:val="a9"/>
    <w:uiPriority w:val="99"/>
    <w:rsid w:val="00EC5375"/>
    <w:rPr>
      <w:sz w:val="20"/>
      <w:szCs w:val="20"/>
    </w:rPr>
  </w:style>
  <w:style w:type="paragraph" w:styleId="ab">
    <w:name w:val="footer"/>
    <w:basedOn w:val="a"/>
    <w:link w:val="ac"/>
    <w:uiPriority w:val="99"/>
    <w:unhideWhenUsed/>
    <w:rsid w:val="00EC5375"/>
    <w:pPr>
      <w:tabs>
        <w:tab w:val="center" w:pos="4153"/>
        <w:tab w:val="right" w:pos="8306"/>
      </w:tabs>
      <w:snapToGrid w:val="0"/>
    </w:pPr>
    <w:rPr>
      <w:sz w:val="20"/>
      <w:szCs w:val="20"/>
    </w:rPr>
  </w:style>
  <w:style w:type="character" w:customStyle="1" w:styleId="ac">
    <w:name w:val="頁尾 字元"/>
    <w:basedOn w:val="a0"/>
    <w:link w:val="ab"/>
    <w:uiPriority w:val="99"/>
    <w:rsid w:val="00EC5375"/>
    <w:rPr>
      <w:sz w:val="20"/>
      <w:szCs w:val="20"/>
    </w:rPr>
  </w:style>
  <w:style w:type="paragraph" w:customStyle="1" w:styleId="Default">
    <w:name w:val="Default"/>
    <w:rsid w:val="00B102F0"/>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table" w:styleId="ad">
    <w:name w:val="Table Grid"/>
    <w:basedOn w:val="a1"/>
    <w:uiPriority w:val="39"/>
    <w:rsid w:val="00A51E7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清單段落 字元"/>
    <w:link w:val="a5"/>
    <w:uiPriority w:val="34"/>
    <w:rsid w:val="00796A47"/>
  </w:style>
  <w:style w:type="character" w:customStyle="1" w:styleId="10">
    <w:name w:val="標題 1 字元"/>
    <w:basedOn w:val="a0"/>
    <w:link w:val="1"/>
    <w:uiPriority w:val="9"/>
    <w:rsid w:val="00F64CB3"/>
    <w:rPr>
      <w:rFonts w:asciiTheme="majorHAnsi" w:eastAsiaTheme="majorEastAsia" w:hAnsiTheme="majorHAnsi" w:cstheme="majorBidi"/>
      <w:b/>
      <w:bCs/>
      <w:kern w:val="52"/>
      <w:sz w:val="52"/>
      <w:szCs w:val="52"/>
    </w:rPr>
  </w:style>
  <w:style w:type="table" w:customStyle="1" w:styleId="TableGrid1">
    <w:name w:val="Table Grid1"/>
    <w:basedOn w:val="a1"/>
    <w:next w:val="ad"/>
    <w:uiPriority w:val="39"/>
    <w:rsid w:val="003B0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semiHidden/>
    <w:unhideWhenUsed/>
    <w:rsid w:val="00C725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52875">
      <w:bodyDiv w:val="1"/>
      <w:marLeft w:val="0"/>
      <w:marRight w:val="0"/>
      <w:marTop w:val="0"/>
      <w:marBottom w:val="0"/>
      <w:divBdr>
        <w:top w:val="none" w:sz="0" w:space="0" w:color="auto"/>
        <w:left w:val="none" w:sz="0" w:space="0" w:color="auto"/>
        <w:bottom w:val="none" w:sz="0" w:space="0" w:color="auto"/>
        <w:right w:val="none" w:sz="0" w:space="0" w:color="auto"/>
      </w:divBdr>
    </w:div>
    <w:div w:id="561067195">
      <w:bodyDiv w:val="1"/>
      <w:marLeft w:val="0"/>
      <w:marRight w:val="0"/>
      <w:marTop w:val="0"/>
      <w:marBottom w:val="0"/>
      <w:divBdr>
        <w:top w:val="none" w:sz="0" w:space="0" w:color="auto"/>
        <w:left w:val="none" w:sz="0" w:space="0" w:color="auto"/>
        <w:bottom w:val="none" w:sz="0" w:space="0" w:color="auto"/>
        <w:right w:val="none" w:sz="0" w:space="0" w:color="auto"/>
      </w:divBdr>
    </w:div>
    <w:div w:id="986974506">
      <w:bodyDiv w:val="1"/>
      <w:marLeft w:val="0"/>
      <w:marRight w:val="0"/>
      <w:marTop w:val="0"/>
      <w:marBottom w:val="0"/>
      <w:divBdr>
        <w:top w:val="none" w:sz="0" w:space="0" w:color="auto"/>
        <w:left w:val="none" w:sz="0" w:space="0" w:color="auto"/>
        <w:bottom w:val="none" w:sz="0" w:space="0" w:color="auto"/>
        <w:right w:val="none" w:sz="0" w:space="0" w:color="auto"/>
      </w:divBdr>
    </w:div>
    <w:div w:id="1027296623">
      <w:bodyDiv w:val="1"/>
      <w:marLeft w:val="0"/>
      <w:marRight w:val="0"/>
      <w:marTop w:val="0"/>
      <w:marBottom w:val="0"/>
      <w:divBdr>
        <w:top w:val="none" w:sz="0" w:space="0" w:color="auto"/>
        <w:left w:val="none" w:sz="0" w:space="0" w:color="auto"/>
        <w:bottom w:val="none" w:sz="0" w:space="0" w:color="auto"/>
        <w:right w:val="none" w:sz="0" w:space="0" w:color="auto"/>
      </w:divBdr>
    </w:div>
    <w:div w:id="1648514782">
      <w:bodyDiv w:val="1"/>
      <w:marLeft w:val="0"/>
      <w:marRight w:val="0"/>
      <w:marTop w:val="0"/>
      <w:marBottom w:val="0"/>
      <w:divBdr>
        <w:top w:val="none" w:sz="0" w:space="0" w:color="auto"/>
        <w:left w:val="none" w:sz="0" w:space="0" w:color="auto"/>
        <w:bottom w:val="none" w:sz="0" w:space="0" w:color="auto"/>
        <w:right w:val="none" w:sz="0" w:space="0" w:color="auto"/>
      </w:divBdr>
    </w:div>
    <w:div w:id="1669556195">
      <w:bodyDiv w:val="1"/>
      <w:marLeft w:val="0"/>
      <w:marRight w:val="0"/>
      <w:marTop w:val="0"/>
      <w:marBottom w:val="0"/>
      <w:divBdr>
        <w:top w:val="none" w:sz="0" w:space="0" w:color="auto"/>
        <w:left w:val="none" w:sz="0" w:space="0" w:color="auto"/>
        <w:bottom w:val="none" w:sz="0" w:space="0" w:color="auto"/>
        <w:right w:val="none" w:sz="0" w:space="0" w:color="auto"/>
      </w:divBdr>
    </w:div>
    <w:div w:id="1974016803">
      <w:bodyDiv w:val="1"/>
      <w:marLeft w:val="0"/>
      <w:marRight w:val="0"/>
      <w:marTop w:val="0"/>
      <w:marBottom w:val="0"/>
      <w:divBdr>
        <w:top w:val="none" w:sz="0" w:space="0" w:color="auto"/>
        <w:left w:val="none" w:sz="0" w:space="0" w:color="auto"/>
        <w:bottom w:val="none" w:sz="0" w:space="0" w:color="auto"/>
        <w:right w:val="none" w:sz="0" w:space="0" w:color="auto"/>
      </w:divBdr>
      <w:divsChild>
        <w:div w:id="2111924771">
          <w:marLeft w:val="547"/>
          <w:marRight w:val="0"/>
          <w:marTop w:val="200"/>
          <w:marBottom w:val="0"/>
          <w:divBdr>
            <w:top w:val="none" w:sz="0" w:space="0" w:color="auto"/>
            <w:left w:val="none" w:sz="0" w:space="0" w:color="auto"/>
            <w:bottom w:val="none" w:sz="0" w:space="0" w:color="auto"/>
            <w:right w:val="none" w:sz="0" w:space="0" w:color="auto"/>
          </w:divBdr>
        </w:div>
      </w:divsChild>
    </w:div>
    <w:div w:id="201021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m.edcity.hk/media/%E5%85%AC%E6%B0%91%E3%80%81%E7%B6%93%E6%BF%9F%E8%88%87%E7%A4%BE%E6%9C%83%E3%80%8C%E4%B8%89%E5%88%86%E9%90%98%E6%A6%82%E5%BF%B5%E3%80%8D%E5%8B%95%E7%95%AB%E8%A6%96%E5%83%8F%E7%89%87%E6%AE%B5%E7%B3%BB%E5%88%97%EF%BC%9A%EF%BC%8814%EF%BC%89%E6%88%90%E7%99%AE%E8%A1%8C%E7%82%BA+%28%E9%85%8D%E4%BB%A5%E4%B8%AD%E6%96%87%E5%AD%97%E5%B9%95%29/1_yrd3326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ce.gov.hk/info/pr/ycpb/" TargetMode="External"/><Relationship Id="rId5" Type="http://schemas.openxmlformats.org/officeDocument/2006/relationships/footnotes" Target="footnotes.xml"/><Relationship Id="rId10" Type="http://schemas.openxmlformats.org/officeDocument/2006/relationships/hyperlink" Target="https://www.chp.gov.hk/files/pdf/ncd_watch_jul2013_chin.pdf" TargetMode="External"/><Relationship Id="rId4" Type="http://schemas.openxmlformats.org/officeDocument/2006/relationships/webSettings" Target="webSettings.xml"/><Relationship Id="rId9" Type="http://schemas.openxmlformats.org/officeDocument/2006/relationships/hyperlink" Target="https://me.icac.hk/filemanager/common/bookshelf/topsee/64/62.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435</Words>
  <Characters>2486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 Cheuk-bun Solar</dc:creator>
  <cp:keywords/>
  <dc:description/>
  <cp:lastModifiedBy>HO, Wai-han</cp:lastModifiedBy>
  <cp:revision>7</cp:revision>
  <dcterms:created xsi:type="dcterms:W3CDTF">2026-01-08T02:59:00Z</dcterms:created>
  <dcterms:modified xsi:type="dcterms:W3CDTF">2026-01-08T03:35:00Z</dcterms:modified>
</cp:coreProperties>
</file>